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C35" w:rsidRDefault="002232AB" w:rsidP="002232AB">
      <w:pPr>
        <w:pStyle w:val="a3"/>
        <w:spacing w:after="0" w:line="276" w:lineRule="auto"/>
        <w:ind w:left="0" w:firstLine="0"/>
        <w:jc w:val="center"/>
        <w:rPr>
          <w:b/>
          <w:bCs/>
        </w:rPr>
      </w:pPr>
      <w:r>
        <w:rPr>
          <w:b/>
          <w:bCs/>
        </w:rPr>
        <w:t>ОСВІТНЯ</w:t>
      </w:r>
      <w:r w:rsidR="00FA2C35">
        <w:rPr>
          <w:b/>
          <w:bCs/>
        </w:rPr>
        <w:t xml:space="preserve"> </w:t>
      </w:r>
      <w:r w:rsidR="00A2675D">
        <w:rPr>
          <w:b/>
          <w:bCs/>
        </w:rPr>
        <w:t>ПРОГРАМА</w:t>
      </w:r>
    </w:p>
    <w:p w:rsidR="00FA2C35" w:rsidRDefault="00A2675D" w:rsidP="002232AB">
      <w:pPr>
        <w:pStyle w:val="a3"/>
        <w:spacing w:after="0" w:line="276" w:lineRule="auto"/>
        <w:ind w:left="0" w:firstLine="0"/>
        <w:jc w:val="center"/>
        <w:rPr>
          <w:b/>
          <w:bCs/>
        </w:rPr>
      </w:pPr>
      <w:r w:rsidRPr="00E201FA">
        <w:rPr>
          <w:b/>
          <w:bCs/>
        </w:rPr>
        <w:t xml:space="preserve"> «МУЗИЧНА АБЕТКА»</w:t>
      </w:r>
    </w:p>
    <w:p w:rsidR="00FA2C35" w:rsidRPr="00FA2C35" w:rsidRDefault="00FA2C35" w:rsidP="002232AB">
      <w:pPr>
        <w:pStyle w:val="a3"/>
        <w:spacing w:after="0" w:line="276" w:lineRule="auto"/>
        <w:ind w:left="0" w:firstLine="0"/>
        <w:jc w:val="center"/>
        <w:rPr>
          <w:bCs/>
          <w:i/>
        </w:rPr>
      </w:pPr>
      <w:r w:rsidRPr="00FA2C35">
        <w:rPr>
          <w:bCs/>
          <w:i/>
        </w:rPr>
        <w:t>Початковий навчальний рівень</w:t>
      </w:r>
    </w:p>
    <w:p w:rsidR="00A2675D" w:rsidRPr="002232AB" w:rsidRDefault="00FA2C35" w:rsidP="002232AB">
      <w:pPr>
        <w:pStyle w:val="a3"/>
        <w:spacing w:after="0" w:line="276" w:lineRule="auto"/>
        <w:ind w:left="0" w:firstLine="0"/>
        <w:jc w:val="center"/>
        <w:rPr>
          <w:bCs/>
          <w:i/>
        </w:rPr>
      </w:pPr>
      <w:r w:rsidRPr="00FA2C35">
        <w:rPr>
          <w:bCs/>
          <w:i/>
        </w:rPr>
        <w:t>1 рік навчання</w:t>
      </w:r>
    </w:p>
    <w:p w:rsidR="00A2675D" w:rsidRDefault="00BB1AF2" w:rsidP="002232AB">
      <w:pPr>
        <w:pStyle w:val="2"/>
        <w:spacing w:after="0" w:line="276" w:lineRule="auto"/>
        <w:ind w:left="0" w:firstLine="0"/>
        <w:jc w:val="center"/>
        <w:rPr>
          <w:b/>
          <w:bCs/>
        </w:rPr>
      </w:pPr>
      <w:r w:rsidRPr="00E201FA">
        <w:rPr>
          <w:b/>
          <w:bCs/>
        </w:rPr>
        <w:t>ПОЯСНЮВАЛЬНА ЗАПИСКА</w:t>
      </w:r>
    </w:p>
    <w:p w:rsidR="002232AB" w:rsidRPr="00E201FA" w:rsidRDefault="002232AB" w:rsidP="002232AB">
      <w:pPr>
        <w:pStyle w:val="2"/>
        <w:spacing w:after="0" w:line="276" w:lineRule="auto"/>
        <w:ind w:left="0" w:firstLine="0"/>
        <w:jc w:val="center"/>
        <w:rPr>
          <w:b/>
          <w:bCs/>
        </w:rPr>
      </w:pPr>
    </w:p>
    <w:p w:rsidR="00BB1AF2" w:rsidRPr="00E201FA" w:rsidRDefault="00BB1AF2" w:rsidP="002232AB">
      <w:pPr>
        <w:spacing w:line="276" w:lineRule="auto"/>
      </w:pPr>
      <w:r w:rsidRPr="00E201FA">
        <w:t>Музичне виховання дітей дошкільного вікує важливим засобом їхнього г</w:t>
      </w:r>
      <w:r w:rsidR="00E201FA">
        <w:t xml:space="preserve">армонійного розвитку. Навчання </w:t>
      </w:r>
      <w:r w:rsidRPr="00E201FA">
        <w:t>музики формує емоційну сферу дитини, стимулює пізнавальну активність, розвиває творчі здібності. Педагогічний процес у позашкільному навчальному закладі забезпечує розв’язання зазначених завдань. Підвищення його якості є актуальною проблемою, рішення якої залежить від програмного забезпечення гуртків, шкіл, студій, інших творчих об’єднань, що організовують роботу з раннього творчого розвитку дитини.</w:t>
      </w:r>
    </w:p>
    <w:p w:rsidR="00B14CE3" w:rsidRPr="00E201FA" w:rsidRDefault="00B14CE3" w:rsidP="002232AB">
      <w:pPr>
        <w:spacing w:line="276" w:lineRule="auto"/>
      </w:pPr>
      <w:r w:rsidRPr="00E201FA">
        <w:t xml:space="preserve">Зміст програми «Музична абетка» розроблено відповідно до Законів України «Про освіту», «Про позашкільну освіту», Положення про позашкільний навчальний заклад. У програмі визначені вимоги, зміст, рівень, обсяг знань, умінь і навичок відповідно до Базового компоненту дошкільної освіти (нова редакція), затвердженого наказом Міністерства освіти і науки, молоді та спорту України від 22.05.2012. № 615. </w:t>
      </w:r>
    </w:p>
    <w:p w:rsidR="00BB1AF2" w:rsidRPr="00E201FA" w:rsidRDefault="002232AB" w:rsidP="002232AB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uk-UA"/>
        </w:rPr>
      </w:pPr>
      <w:r w:rsidRPr="002232AB">
        <w:rPr>
          <w:sz w:val="28"/>
          <w:lang w:val="uk-UA"/>
        </w:rPr>
        <w:t>Освітня</w:t>
      </w:r>
      <w:r w:rsidR="00B14CE3" w:rsidRPr="00E201FA">
        <w:rPr>
          <w:sz w:val="28"/>
          <w:szCs w:val="28"/>
          <w:lang w:val="uk-UA"/>
        </w:rPr>
        <w:t xml:space="preserve"> </w:t>
      </w:r>
      <w:r w:rsidR="00BB1AF2" w:rsidRPr="00E201FA">
        <w:rPr>
          <w:sz w:val="28"/>
          <w:szCs w:val="28"/>
          <w:lang w:val="uk-UA"/>
        </w:rPr>
        <w:t>програма розроблена на основі особистісно-орієнтованого та компетентнісного підходів і ґрунтується на принципах науковості, систематичності, послідовності і поступовості, урахування вікових особливостей та індивідуального підходу, розвивального навчання. Особливий акцент у змісті програми зроблено на створення умов, що забезпечують творчий та естетичний розвиток дитини під час участі в діяльності гуртка.</w:t>
      </w:r>
    </w:p>
    <w:p w:rsidR="00BB1AF2" w:rsidRPr="00E201FA" w:rsidRDefault="00BB1AF2" w:rsidP="002232AB">
      <w:pPr>
        <w:spacing w:line="276" w:lineRule="auto"/>
      </w:pPr>
      <w:r w:rsidRPr="00E201FA">
        <w:t xml:space="preserve">Основною </w:t>
      </w:r>
      <w:r w:rsidRPr="00E201FA">
        <w:rPr>
          <w:i/>
          <w:iCs/>
        </w:rPr>
        <w:t>метою</w:t>
      </w:r>
      <w:r w:rsidRPr="00E201FA">
        <w:t xml:space="preserve"> програми є творчий розвиток вихованців, збагачення їхнього емоційно-естетичного досвіду під час муз</w:t>
      </w:r>
      <w:r w:rsidRPr="00E201FA">
        <w:rPr>
          <w:lang w:eastAsia="ru-RU"/>
        </w:rPr>
        <w:t>ично-практичної діяльності</w:t>
      </w:r>
      <w:r w:rsidRPr="00E201FA">
        <w:t>.</w:t>
      </w:r>
    </w:p>
    <w:p w:rsidR="00BB1AF2" w:rsidRPr="00E201FA" w:rsidRDefault="00BB1AF2" w:rsidP="002232AB">
      <w:pPr>
        <w:spacing w:line="276" w:lineRule="auto"/>
      </w:pPr>
      <w:r w:rsidRPr="00E201FA">
        <w:t xml:space="preserve">Згідно з поставленою метою основні </w:t>
      </w:r>
      <w:r w:rsidRPr="00E201FA">
        <w:rPr>
          <w:i/>
          <w:iCs/>
        </w:rPr>
        <w:t>завдання</w:t>
      </w:r>
      <w:r w:rsidRPr="00E201FA">
        <w:t xml:space="preserve"> програми полягають у формуванні у вихованців гуртка таких компетентностей:</w:t>
      </w:r>
      <w:r w:rsidRPr="00E201FA">
        <w:tab/>
      </w:r>
    </w:p>
    <w:p w:rsidR="00BB1AF2" w:rsidRPr="00E201FA" w:rsidRDefault="00BB1AF2" w:rsidP="002232AB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ind w:left="993" w:hanging="284"/>
        <w:jc w:val="both"/>
        <w:rPr>
          <w:sz w:val="28"/>
          <w:szCs w:val="28"/>
          <w:lang w:val="uk-UA"/>
        </w:rPr>
      </w:pPr>
      <w:r w:rsidRPr="00E201FA">
        <w:rPr>
          <w:i/>
          <w:iCs/>
          <w:sz w:val="28"/>
          <w:szCs w:val="28"/>
          <w:lang w:val="uk-UA"/>
        </w:rPr>
        <w:t>пізнавальної</w:t>
      </w:r>
      <w:r w:rsidRPr="00E201FA">
        <w:rPr>
          <w:sz w:val="28"/>
          <w:szCs w:val="28"/>
          <w:lang w:val="uk-UA"/>
        </w:rPr>
        <w:t xml:space="preserve">: розвиток пізнавальної сфери та пізнавальної активності; формування пізнавального інтересу до музичного мистецтва; </w:t>
      </w:r>
    </w:p>
    <w:p w:rsidR="00BB1AF2" w:rsidRPr="00E201FA" w:rsidRDefault="00BB1AF2" w:rsidP="002232AB">
      <w:pPr>
        <w:numPr>
          <w:ilvl w:val="0"/>
          <w:numId w:val="2"/>
        </w:numPr>
        <w:spacing w:line="276" w:lineRule="auto"/>
        <w:ind w:left="993" w:hanging="284"/>
      </w:pPr>
      <w:r w:rsidRPr="00E201FA">
        <w:rPr>
          <w:i/>
          <w:iCs/>
        </w:rPr>
        <w:t>практичної</w:t>
      </w:r>
      <w:r w:rsidRPr="00E201FA">
        <w:t>: розвиток координації між слухом і голосом; оволодіння вокально-технічними вміннями;</w:t>
      </w:r>
    </w:p>
    <w:p w:rsidR="00BB1AF2" w:rsidRPr="00E201FA" w:rsidRDefault="00BB1AF2" w:rsidP="002232AB">
      <w:pPr>
        <w:numPr>
          <w:ilvl w:val="0"/>
          <w:numId w:val="5"/>
        </w:numPr>
        <w:spacing w:line="276" w:lineRule="auto"/>
        <w:ind w:left="993" w:hanging="284"/>
      </w:pPr>
      <w:r w:rsidRPr="00E201FA">
        <w:rPr>
          <w:i/>
          <w:iCs/>
        </w:rPr>
        <w:t>творчої</w:t>
      </w:r>
      <w:r w:rsidRPr="00E201FA">
        <w:t>:  розвиток загальних і спеціальних музичних здібностей: музичного слуху (мелодійного, гармонійного, тембрового), почуття ритму, музичної уяви; розвиток творчого потенціалу;</w:t>
      </w:r>
    </w:p>
    <w:p w:rsidR="00BB1AF2" w:rsidRPr="00E201FA" w:rsidRDefault="00BB1AF2" w:rsidP="002232AB">
      <w:pPr>
        <w:numPr>
          <w:ilvl w:val="0"/>
          <w:numId w:val="5"/>
        </w:numPr>
        <w:spacing w:line="276" w:lineRule="auto"/>
        <w:ind w:left="993" w:hanging="284"/>
        <w:rPr>
          <w:i/>
          <w:iCs/>
        </w:rPr>
      </w:pPr>
      <w:r w:rsidRPr="00E201FA">
        <w:rPr>
          <w:i/>
          <w:iCs/>
        </w:rPr>
        <w:t xml:space="preserve">соціальної: </w:t>
      </w:r>
      <w:r w:rsidRPr="00E201FA">
        <w:t>зміцнення фізичного та психічного здоров’я; збагачення музичного й емоційно-естетичного досвіду;</w:t>
      </w:r>
      <w:r w:rsidRPr="00E201FA">
        <w:rPr>
          <w:i/>
          <w:iCs/>
        </w:rPr>
        <w:t xml:space="preserve"> </w:t>
      </w:r>
      <w:r w:rsidRPr="00E201FA">
        <w:rPr>
          <w:rStyle w:val="hps"/>
        </w:rPr>
        <w:t>формування почуття</w:t>
      </w:r>
      <w:r w:rsidRPr="00E201FA">
        <w:t xml:space="preserve"> </w:t>
      </w:r>
      <w:r w:rsidRPr="00E201FA">
        <w:rPr>
          <w:rStyle w:val="hps"/>
        </w:rPr>
        <w:t>такту і</w:t>
      </w:r>
      <w:r w:rsidRPr="00E201FA">
        <w:t xml:space="preserve"> </w:t>
      </w:r>
      <w:r w:rsidRPr="00E201FA">
        <w:rPr>
          <w:rStyle w:val="hps"/>
        </w:rPr>
        <w:t>культурних</w:t>
      </w:r>
      <w:r w:rsidRPr="00E201FA">
        <w:t xml:space="preserve"> </w:t>
      </w:r>
      <w:r w:rsidRPr="00E201FA">
        <w:rPr>
          <w:rStyle w:val="hps"/>
        </w:rPr>
        <w:t>звичок</w:t>
      </w:r>
      <w:r w:rsidRPr="00E201FA">
        <w:t xml:space="preserve"> </w:t>
      </w:r>
      <w:r w:rsidRPr="00E201FA">
        <w:rPr>
          <w:rStyle w:val="hps"/>
        </w:rPr>
        <w:t>під час</w:t>
      </w:r>
      <w:r w:rsidRPr="00E201FA">
        <w:t xml:space="preserve"> </w:t>
      </w:r>
      <w:r w:rsidRPr="00E201FA">
        <w:rPr>
          <w:rStyle w:val="hps"/>
        </w:rPr>
        <w:t>спілкування</w:t>
      </w:r>
      <w:r w:rsidRPr="00E201FA">
        <w:t xml:space="preserve"> </w:t>
      </w:r>
      <w:r w:rsidRPr="00E201FA">
        <w:rPr>
          <w:rStyle w:val="hps"/>
        </w:rPr>
        <w:t>з дітьми</w:t>
      </w:r>
      <w:r w:rsidRPr="00E201FA">
        <w:t xml:space="preserve"> </w:t>
      </w:r>
      <w:r w:rsidRPr="00E201FA">
        <w:rPr>
          <w:rStyle w:val="hps"/>
        </w:rPr>
        <w:t>і дорослими</w:t>
      </w:r>
      <w:r w:rsidRPr="00E201FA">
        <w:t>.</w:t>
      </w:r>
    </w:p>
    <w:p w:rsidR="00BB1AF2" w:rsidRPr="00E201FA" w:rsidRDefault="00BB1AF2" w:rsidP="002232AB">
      <w:pPr>
        <w:spacing w:line="276" w:lineRule="auto"/>
      </w:pPr>
      <w:r w:rsidRPr="00E201FA">
        <w:t>Музичний розвиток дитини з використанням ігрової діяльності – основний принцип програми, невід’ємна складова музичних занять. У грі діти задовольняють свої потреби в активній діяльності.</w:t>
      </w:r>
    </w:p>
    <w:p w:rsidR="00B14CE3" w:rsidRPr="00E201FA" w:rsidRDefault="002232AB" w:rsidP="002232AB">
      <w:pPr>
        <w:widowControl w:val="0"/>
        <w:spacing w:line="276" w:lineRule="auto"/>
      </w:pPr>
      <w:r>
        <w:lastRenderedPageBreak/>
        <w:t>Освітня</w:t>
      </w:r>
      <w:r w:rsidR="00B14CE3" w:rsidRPr="00E201FA">
        <w:t xml:space="preserve"> програма побудована відповідно до наказу Міністерства освіти і науки України від 22. 07. 2008 № 676 «Про типові навчальні плани для організації навчально-виховного процесу в позашкільних навчальних закладах системи Міністерства освіти і науки України».</w:t>
      </w:r>
    </w:p>
    <w:p w:rsidR="00B14CE3" w:rsidRPr="00E201FA" w:rsidRDefault="00B14CE3" w:rsidP="002232AB">
      <w:pPr>
        <w:widowControl w:val="0"/>
        <w:spacing w:line="276" w:lineRule="auto"/>
      </w:pPr>
      <w:r w:rsidRPr="00E201FA">
        <w:t>Програма початкового навчального рівня. Програмою передбачено один рік навчання (72 год.).</w:t>
      </w:r>
    </w:p>
    <w:p w:rsidR="00BB1AF2" w:rsidRPr="00E201FA" w:rsidRDefault="00BB1AF2" w:rsidP="002232AB">
      <w:pPr>
        <w:pStyle w:val="2"/>
        <w:spacing w:after="0" w:line="276" w:lineRule="auto"/>
        <w:ind w:left="0"/>
      </w:pPr>
      <w:r w:rsidRPr="00E201FA">
        <w:t>Основною формою навчально-виховного процесу є заняття (комплексні, комбіновані, інтегровані) із використанням пізнавальної, музичної, ігрової, рухової діяльності.</w:t>
      </w:r>
    </w:p>
    <w:p w:rsidR="00BB1AF2" w:rsidRPr="00E201FA" w:rsidRDefault="00BB1AF2" w:rsidP="002232AB">
      <w:pPr>
        <w:pStyle w:val="2"/>
        <w:spacing w:after="0" w:line="276" w:lineRule="auto"/>
        <w:ind w:left="0"/>
      </w:pPr>
      <w:r w:rsidRPr="00E201FA">
        <w:t>Перевірка рівня засвоєння навчального матеріалу відбувається під час проведення відкритих занять, участі у святах, концертах.</w:t>
      </w:r>
    </w:p>
    <w:p w:rsidR="00E201FA" w:rsidRPr="002232AB" w:rsidRDefault="00BB1AF2" w:rsidP="002232AB">
      <w:pPr>
        <w:pStyle w:val="5"/>
        <w:spacing w:before="0" w:after="0" w:line="276" w:lineRule="auto"/>
        <w:ind w:firstLine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E201FA">
        <w:rPr>
          <w:rFonts w:ascii="Times New Roman" w:hAnsi="Times New Roman" w:cs="Times New Roman"/>
          <w:i w:val="0"/>
          <w:iCs w:val="0"/>
          <w:sz w:val="28"/>
          <w:szCs w:val="28"/>
        </w:rPr>
        <w:t>Початковий рівень, перший рік навчання</w:t>
      </w:r>
    </w:p>
    <w:p w:rsidR="00BB1AF2" w:rsidRDefault="00377D64" w:rsidP="002232AB">
      <w:pPr>
        <w:pStyle w:val="5"/>
        <w:spacing w:before="0" w:after="0" w:line="276" w:lineRule="auto"/>
        <w:ind w:firstLine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E201FA">
        <w:rPr>
          <w:rFonts w:ascii="Times New Roman" w:hAnsi="Times New Roman" w:cs="Times New Roman"/>
          <w:i w:val="0"/>
          <w:iCs w:val="0"/>
          <w:sz w:val="28"/>
          <w:szCs w:val="28"/>
        </w:rPr>
        <w:t>Навчально-тематичний план</w:t>
      </w:r>
    </w:p>
    <w:p w:rsidR="00E201FA" w:rsidRPr="00E201FA" w:rsidRDefault="00E201FA" w:rsidP="002232AB">
      <w:pPr>
        <w:spacing w:line="276" w:lineRule="auto"/>
        <w:rPr>
          <w:sz w:val="16"/>
          <w:szCs w:val="16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484"/>
        <w:gridCol w:w="1720"/>
        <w:gridCol w:w="1619"/>
        <w:gridCol w:w="1249"/>
      </w:tblGrid>
      <w:tr w:rsidR="00BB1AF2" w:rsidRPr="00E201FA">
        <w:trPr>
          <w:trHeight w:val="2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left"/>
            </w:pPr>
            <w:r w:rsidRPr="00E201FA">
              <w:t>№</w:t>
            </w:r>
          </w:p>
        </w:tc>
        <w:tc>
          <w:tcPr>
            <w:tcW w:w="4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pStyle w:val="3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1FA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4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pStyle w:val="3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1FA">
              <w:rPr>
                <w:rFonts w:ascii="Times New Roman" w:hAnsi="Times New Roman" w:cs="Times New Roman"/>
                <w:sz w:val="28"/>
                <w:szCs w:val="28"/>
              </w:rPr>
              <w:t>Кількість годин</w:t>
            </w:r>
          </w:p>
        </w:tc>
      </w:tr>
      <w:tr w:rsidR="00BB1AF2" w:rsidRPr="00E201FA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  <w:jc w:val="left"/>
            </w:pPr>
          </w:p>
        </w:tc>
        <w:tc>
          <w:tcPr>
            <w:tcW w:w="4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3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</w:pPr>
            <w:r w:rsidRPr="00E201FA">
              <w:t>теоретичних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</w:pPr>
            <w:r w:rsidRPr="00E201FA">
              <w:t>практичних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</w:pPr>
            <w:r w:rsidRPr="00E201FA">
              <w:t>усього</w:t>
            </w:r>
          </w:p>
        </w:tc>
      </w:tr>
      <w:tr w:rsidR="00BB1AF2" w:rsidRPr="00E201FA">
        <w:trPr>
          <w:trHeight w:val="6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  <w:jc w:val="left"/>
            </w:pPr>
            <w:r w:rsidRPr="00E201FA">
              <w:t>1.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</w:pPr>
            <w:r w:rsidRPr="00E201FA">
              <w:t>Вступ. Діагностування музичних здібностей вихованців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4</w:t>
            </w:r>
          </w:p>
        </w:tc>
      </w:tr>
      <w:tr w:rsidR="00BB1AF2" w:rsidRPr="00E201FA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  <w:jc w:val="left"/>
            </w:pPr>
            <w:r w:rsidRPr="00E201FA">
              <w:t>2.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</w:pPr>
            <w:r w:rsidRPr="00E201FA">
              <w:t>Основи музичної грамоти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12</w:t>
            </w:r>
          </w:p>
        </w:tc>
      </w:tr>
      <w:tr w:rsidR="00BB1AF2" w:rsidRPr="00E201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  <w:jc w:val="left"/>
            </w:pPr>
            <w:r w:rsidRPr="00E201FA">
              <w:t>3.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0D0744" w:rsidP="002232AB">
            <w:pPr>
              <w:spacing w:line="276" w:lineRule="auto"/>
              <w:ind w:firstLine="0"/>
            </w:pPr>
            <w:r>
              <w:t>Сприйманн</w:t>
            </w:r>
            <w:r w:rsidR="00BB1AF2" w:rsidRPr="00E201FA">
              <w:t>я музики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10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19</w:t>
            </w:r>
          </w:p>
        </w:tc>
      </w:tr>
      <w:tr w:rsidR="00BB1AF2" w:rsidRPr="00E201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  <w:jc w:val="left"/>
            </w:pPr>
            <w:r w:rsidRPr="00E201FA">
              <w:t>4.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</w:pPr>
            <w:r w:rsidRPr="00E201FA">
              <w:t>Спів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15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18</w:t>
            </w:r>
          </w:p>
        </w:tc>
      </w:tr>
      <w:tr w:rsidR="00BB1AF2" w:rsidRPr="00E201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  <w:jc w:val="left"/>
            </w:pPr>
            <w:r w:rsidRPr="00E201FA">
              <w:t>5.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</w:pPr>
            <w:r w:rsidRPr="00E201FA">
              <w:t>Музично-рухливі та музично-дидактичні ігри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12</w:t>
            </w:r>
          </w:p>
        </w:tc>
      </w:tr>
      <w:tr w:rsidR="00BB1AF2" w:rsidRPr="00E201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  <w:jc w:val="left"/>
            </w:pPr>
            <w:r w:rsidRPr="00E201FA">
              <w:t>6.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</w:pPr>
            <w:r w:rsidRPr="00E201FA">
              <w:t>Театралізовані</w:t>
            </w:r>
            <w:r w:rsidRPr="00E201FA">
              <w:rPr>
                <w:b/>
                <w:bCs/>
              </w:rPr>
              <w:t xml:space="preserve"> </w:t>
            </w:r>
            <w:r w:rsidRPr="00E201FA">
              <w:t>виховні масові заходи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6</w:t>
            </w:r>
          </w:p>
        </w:tc>
      </w:tr>
      <w:tr w:rsidR="00BB1AF2" w:rsidRPr="00E201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  <w:jc w:val="left"/>
            </w:pP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</w:pPr>
            <w:r w:rsidRPr="00E201FA">
              <w:t>Підсумок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–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</w:pPr>
            <w:r w:rsidRPr="00E201FA">
              <w:t>1</w:t>
            </w:r>
          </w:p>
        </w:tc>
      </w:tr>
      <w:tr w:rsidR="00BB1AF2" w:rsidRPr="00E201FA">
        <w:trPr>
          <w:cantSplit/>
        </w:trPr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spacing w:line="276" w:lineRule="auto"/>
              <w:ind w:firstLine="0"/>
              <w:jc w:val="right"/>
              <w:rPr>
                <w:b/>
                <w:bCs/>
              </w:rPr>
            </w:pPr>
            <w:r w:rsidRPr="00E201FA">
              <w:rPr>
                <w:b/>
                <w:bCs/>
              </w:rPr>
              <w:t>Разом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E201FA">
              <w:rPr>
                <w:b/>
                <w:bCs/>
              </w:rPr>
              <w:t>23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E201FA">
              <w:rPr>
                <w:b/>
                <w:bCs/>
              </w:rPr>
              <w:t>49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E201FA">
              <w:rPr>
                <w:b/>
                <w:bCs/>
              </w:rPr>
              <w:t>72</w:t>
            </w:r>
          </w:p>
        </w:tc>
      </w:tr>
    </w:tbl>
    <w:p w:rsidR="00BB1AF2" w:rsidRPr="00E201FA" w:rsidRDefault="00BB1AF2" w:rsidP="002232AB">
      <w:pPr>
        <w:spacing w:line="276" w:lineRule="auto"/>
        <w:rPr>
          <w:b/>
          <w:bCs/>
        </w:rPr>
      </w:pPr>
    </w:p>
    <w:p w:rsidR="00BB1AF2" w:rsidRPr="00E201FA" w:rsidRDefault="00BB1AF2" w:rsidP="002232AB">
      <w:pPr>
        <w:pStyle w:val="2"/>
        <w:spacing w:after="0" w:line="276" w:lineRule="auto"/>
        <w:ind w:left="0"/>
        <w:jc w:val="center"/>
        <w:rPr>
          <w:b/>
          <w:bCs/>
        </w:rPr>
      </w:pPr>
      <w:r w:rsidRPr="00E201FA">
        <w:rPr>
          <w:b/>
          <w:bCs/>
        </w:rPr>
        <w:t>ЗМІСТ ПРОГРАМИ</w:t>
      </w:r>
    </w:p>
    <w:p w:rsidR="00BB1AF2" w:rsidRPr="00E201FA" w:rsidRDefault="00BB1AF2" w:rsidP="002232AB">
      <w:pPr>
        <w:numPr>
          <w:ilvl w:val="0"/>
          <w:numId w:val="3"/>
        </w:numPr>
        <w:tabs>
          <w:tab w:val="clear" w:pos="1260"/>
          <w:tab w:val="num" w:pos="993"/>
        </w:tabs>
        <w:spacing w:line="276" w:lineRule="auto"/>
        <w:ind w:left="0" w:firstLine="709"/>
        <w:rPr>
          <w:b/>
          <w:bCs/>
        </w:rPr>
      </w:pPr>
      <w:r w:rsidRPr="00E201FA">
        <w:rPr>
          <w:b/>
          <w:bCs/>
        </w:rPr>
        <w:t>Вступ. Діагностування музичних здібностей вихованців (4 год.)</w:t>
      </w:r>
    </w:p>
    <w:p w:rsidR="00BB1AF2" w:rsidRPr="00E201FA" w:rsidRDefault="00BB1AF2" w:rsidP="002232AB">
      <w:pPr>
        <w:pStyle w:val="2"/>
        <w:tabs>
          <w:tab w:val="left" w:pos="993"/>
        </w:tabs>
        <w:spacing w:after="0" w:line="276" w:lineRule="auto"/>
        <w:ind w:left="0"/>
      </w:pPr>
      <w:r w:rsidRPr="00E201FA">
        <w:rPr>
          <w:i/>
          <w:iCs/>
        </w:rPr>
        <w:t>Теоретична частина.</w:t>
      </w:r>
      <w:r w:rsidRPr="00E201FA">
        <w:t xml:space="preserve"> Ознайомлення вихованців із діяльністю гуртка «Музичний калейдоскоп», вимогами техніки безпеки під час занять. </w:t>
      </w:r>
    </w:p>
    <w:p w:rsidR="00E201FA" w:rsidRPr="00E201FA" w:rsidRDefault="00BB1AF2" w:rsidP="002232AB">
      <w:pPr>
        <w:widowControl w:val="0"/>
        <w:spacing w:line="276" w:lineRule="auto"/>
      </w:pPr>
      <w:r w:rsidRPr="00E201FA">
        <w:rPr>
          <w:i/>
          <w:iCs/>
        </w:rPr>
        <w:t>Практична частина</w:t>
      </w:r>
      <w:r w:rsidRPr="00E201FA">
        <w:t>. Ігрова програма</w:t>
      </w:r>
      <w:r w:rsidRPr="00E201FA">
        <w:rPr>
          <w:color w:val="FF0000"/>
        </w:rPr>
        <w:t xml:space="preserve"> </w:t>
      </w:r>
      <w:r w:rsidRPr="00E201FA">
        <w:t>«Подорож країною Музики». Діагностування музичних здібностей вихованців.</w:t>
      </w:r>
    </w:p>
    <w:p w:rsidR="00BB1AF2" w:rsidRPr="00E201FA" w:rsidRDefault="00BB1AF2" w:rsidP="002232AB">
      <w:pPr>
        <w:numPr>
          <w:ilvl w:val="0"/>
          <w:numId w:val="3"/>
        </w:numPr>
        <w:tabs>
          <w:tab w:val="clear" w:pos="1260"/>
          <w:tab w:val="num" w:pos="993"/>
        </w:tabs>
        <w:spacing w:line="276" w:lineRule="auto"/>
        <w:ind w:left="0" w:firstLine="709"/>
        <w:rPr>
          <w:b/>
          <w:bCs/>
        </w:rPr>
      </w:pPr>
      <w:r w:rsidRPr="00E201FA">
        <w:rPr>
          <w:b/>
          <w:bCs/>
        </w:rPr>
        <w:t>Основи музичної грамоти (12 год.)</w:t>
      </w:r>
    </w:p>
    <w:p w:rsidR="00BB1AF2" w:rsidRPr="00E201FA" w:rsidRDefault="00BB1AF2" w:rsidP="002232AB">
      <w:pPr>
        <w:pStyle w:val="31"/>
        <w:spacing w:after="0" w:line="276" w:lineRule="auto"/>
        <w:ind w:left="0"/>
        <w:rPr>
          <w:sz w:val="28"/>
          <w:szCs w:val="28"/>
        </w:rPr>
      </w:pPr>
      <w:r w:rsidRPr="00E201FA">
        <w:rPr>
          <w:i/>
          <w:iCs/>
          <w:sz w:val="28"/>
          <w:szCs w:val="28"/>
        </w:rPr>
        <w:t xml:space="preserve">Теоретична частина. </w:t>
      </w:r>
      <w:r w:rsidRPr="00E201FA">
        <w:rPr>
          <w:sz w:val="28"/>
          <w:szCs w:val="28"/>
        </w:rPr>
        <w:t>Ритм і пульс у музиці. Мелодія і регістри. Мелодія і тембри. Мелодія і лад. Лади (мажор, мінор). Розрізнення звуків за висотою. Темпи. Форма. Фрази. Частини. Вступ і закінчення. Музичні жанри (пісня, танок, марш). Засоби музичної виразності.</w:t>
      </w:r>
    </w:p>
    <w:p w:rsidR="00E201FA" w:rsidRPr="00E201FA" w:rsidRDefault="00BB1AF2" w:rsidP="002232AB">
      <w:pPr>
        <w:widowControl w:val="0"/>
        <w:spacing w:line="276" w:lineRule="auto"/>
      </w:pPr>
      <w:r w:rsidRPr="00E201FA">
        <w:rPr>
          <w:i/>
          <w:iCs/>
        </w:rPr>
        <w:t xml:space="preserve">Практична частина. </w:t>
      </w:r>
      <w:r w:rsidRPr="00E201FA">
        <w:t>Визначення на слух кількості звуків, регістру, напрямку руху мелодії, жанрів, темпу, форми. Спів музичних вправ.</w:t>
      </w:r>
    </w:p>
    <w:p w:rsidR="00BB1AF2" w:rsidRPr="00E201FA" w:rsidRDefault="000D0744" w:rsidP="002232AB">
      <w:pPr>
        <w:numPr>
          <w:ilvl w:val="0"/>
          <w:numId w:val="3"/>
        </w:numPr>
        <w:tabs>
          <w:tab w:val="clear" w:pos="1260"/>
          <w:tab w:val="num" w:pos="993"/>
        </w:tabs>
        <w:spacing w:line="276" w:lineRule="auto"/>
        <w:ind w:left="0" w:firstLine="709"/>
        <w:rPr>
          <w:b/>
          <w:bCs/>
        </w:rPr>
      </w:pPr>
      <w:r>
        <w:rPr>
          <w:b/>
          <w:bCs/>
        </w:rPr>
        <w:lastRenderedPageBreak/>
        <w:t>Сприйманн</w:t>
      </w:r>
      <w:r w:rsidR="00BB1AF2" w:rsidRPr="00E201FA">
        <w:rPr>
          <w:b/>
          <w:bCs/>
        </w:rPr>
        <w:t>я музики (19 год.)</w:t>
      </w:r>
    </w:p>
    <w:p w:rsidR="00BB1AF2" w:rsidRPr="00E201FA" w:rsidRDefault="00BB1AF2" w:rsidP="002232AB">
      <w:pPr>
        <w:pStyle w:val="2"/>
        <w:spacing w:after="0" w:line="276" w:lineRule="auto"/>
        <w:ind w:left="0"/>
      </w:pPr>
      <w:r w:rsidRPr="00E201FA">
        <w:rPr>
          <w:i/>
          <w:iCs/>
        </w:rPr>
        <w:t xml:space="preserve">Теоретична частина. </w:t>
      </w:r>
      <w:r w:rsidRPr="00E201FA">
        <w:t>Ознайомлення з комплексом виразних музичних засобів. Характер твору. Вплив музичного твору на почуття. Ознайомлення з музичними інструментами (металофон, ксилофон, брязкальце, трикутник, дзвіночки, балалайка, фортепіано, рояль, скрипка, баян, акордеон, бандура, труба, бубон, барабан), їхні властивості. Тембри інструментів і голосів. Класифікація голосів (жіночий, чоловічий, дитячий). Хор. Оркестр.</w:t>
      </w:r>
    </w:p>
    <w:p w:rsidR="00BB1AF2" w:rsidRPr="00E201FA" w:rsidRDefault="00BB1AF2" w:rsidP="002232AB">
      <w:pPr>
        <w:widowControl w:val="0"/>
        <w:spacing w:line="276" w:lineRule="auto"/>
      </w:pPr>
      <w:r w:rsidRPr="00E201FA">
        <w:t>Творча спадщина великих вітчизняних і зарубіжних композиторів (Г. </w:t>
      </w:r>
      <w:proofErr w:type="spellStart"/>
      <w:r w:rsidRPr="00E201FA">
        <w:t>Левкодимов</w:t>
      </w:r>
      <w:proofErr w:type="spellEnd"/>
      <w:r w:rsidRPr="00E201FA">
        <w:t>, А. </w:t>
      </w:r>
      <w:proofErr w:type="spellStart"/>
      <w:r w:rsidRPr="00E201FA">
        <w:t>Руббах</w:t>
      </w:r>
      <w:proofErr w:type="spellEnd"/>
      <w:r w:rsidRPr="00E201FA">
        <w:t>, Д. </w:t>
      </w:r>
      <w:proofErr w:type="spellStart"/>
      <w:r w:rsidRPr="00E201FA">
        <w:t>Кабалевський</w:t>
      </w:r>
      <w:proofErr w:type="spellEnd"/>
      <w:r w:rsidRPr="00E201FA">
        <w:t>, П. Чайковський, М. </w:t>
      </w:r>
      <w:proofErr w:type="spellStart"/>
      <w:r w:rsidRPr="00E201FA">
        <w:t>Глінка</w:t>
      </w:r>
      <w:proofErr w:type="spellEnd"/>
      <w:r w:rsidRPr="00E201FA">
        <w:t>, М. Мусоргський, В. Косенко, М. Римський-Корсаков, С. Прокоф’єв, Д. </w:t>
      </w:r>
      <w:proofErr w:type="spellStart"/>
      <w:r w:rsidRPr="00E201FA">
        <w:t>Шостакович</w:t>
      </w:r>
      <w:proofErr w:type="spellEnd"/>
      <w:r w:rsidRPr="00E201FA">
        <w:t xml:space="preserve"> та інші).</w:t>
      </w:r>
    </w:p>
    <w:p w:rsidR="00E201FA" w:rsidRPr="00E201FA" w:rsidRDefault="00BB1AF2" w:rsidP="002232AB">
      <w:pPr>
        <w:widowControl w:val="0"/>
        <w:spacing w:line="276" w:lineRule="auto"/>
      </w:pPr>
      <w:r w:rsidRPr="00E201FA">
        <w:rPr>
          <w:i/>
          <w:iCs/>
        </w:rPr>
        <w:t xml:space="preserve">Практична частина. </w:t>
      </w:r>
      <w:r w:rsidRPr="00E201FA">
        <w:t>Орієнтовні</w:t>
      </w:r>
      <w:r w:rsidR="000D0744">
        <w:t xml:space="preserve"> твори для слухання та сприйманн</w:t>
      </w:r>
      <w:r w:rsidRPr="00E201FA">
        <w:t>я: «Ведмідь» Г. </w:t>
      </w:r>
      <w:proofErr w:type="spellStart"/>
      <w:r w:rsidRPr="00E201FA">
        <w:t>Левкодимова</w:t>
      </w:r>
      <w:proofErr w:type="spellEnd"/>
      <w:r w:rsidRPr="00E201FA">
        <w:t>; «Горобчик» А. </w:t>
      </w:r>
      <w:proofErr w:type="spellStart"/>
      <w:r w:rsidRPr="00E201FA">
        <w:t>Руббаха</w:t>
      </w:r>
      <w:proofErr w:type="spellEnd"/>
      <w:r w:rsidRPr="00E201FA">
        <w:t>; «Клоуни» Д. </w:t>
      </w:r>
      <w:proofErr w:type="spellStart"/>
      <w:r w:rsidRPr="00E201FA">
        <w:t>Кабалевського</w:t>
      </w:r>
      <w:proofErr w:type="spellEnd"/>
      <w:r w:rsidRPr="00E201FA">
        <w:t>; «Хвороба ляльки», «Нова лялька» П. Чайковського; «Котику сіренький» М. </w:t>
      </w:r>
      <w:proofErr w:type="spellStart"/>
      <w:r w:rsidRPr="00E201FA">
        <w:t>Вериківського</w:t>
      </w:r>
      <w:proofErr w:type="spellEnd"/>
      <w:r w:rsidRPr="00E201FA">
        <w:t>; «Похідний марш» Д. </w:t>
      </w:r>
      <w:proofErr w:type="spellStart"/>
      <w:r w:rsidRPr="00E201FA">
        <w:t>Кабалевського</w:t>
      </w:r>
      <w:proofErr w:type="spellEnd"/>
      <w:r w:rsidRPr="00E201FA">
        <w:t>; українські народні танці «Козачок», «Гопак»; «Полька» М. </w:t>
      </w:r>
      <w:proofErr w:type="spellStart"/>
      <w:r w:rsidRPr="00E201FA">
        <w:t>Глінки</w:t>
      </w:r>
      <w:proofErr w:type="spellEnd"/>
      <w:r w:rsidRPr="00E201FA">
        <w:t>; «Вальс» Д. </w:t>
      </w:r>
      <w:proofErr w:type="spellStart"/>
      <w:r w:rsidRPr="00E201FA">
        <w:t>Кабалевського</w:t>
      </w:r>
      <w:proofErr w:type="spellEnd"/>
      <w:r w:rsidRPr="00E201FA">
        <w:t>; «Карусель» Г. </w:t>
      </w:r>
      <w:proofErr w:type="spellStart"/>
      <w:r w:rsidRPr="00E201FA">
        <w:t>Левкодимова</w:t>
      </w:r>
      <w:proofErr w:type="spellEnd"/>
      <w:r w:rsidRPr="00E201FA">
        <w:t>; «Картинки з виставки» М. Мусоргського; «Дощик» В. Косенка; «Дитячий альбом» П. Чайковського;  «Колискова» з опери «Казка про царя Султана» М. Римського-Корсакова; «Ходить місяць над лугами» С. Прокоф’єва; «Шарманка» Д. </w:t>
      </w:r>
      <w:proofErr w:type="spellStart"/>
      <w:r w:rsidRPr="00E201FA">
        <w:t>Шостаковича</w:t>
      </w:r>
      <w:proofErr w:type="spellEnd"/>
      <w:r w:rsidRPr="00E201FA">
        <w:t>; музичні твори за вибором педагога.</w:t>
      </w:r>
    </w:p>
    <w:p w:rsidR="00BB1AF2" w:rsidRPr="00E201FA" w:rsidRDefault="00BB1AF2" w:rsidP="002232AB">
      <w:pPr>
        <w:pStyle w:val="2"/>
        <w:numPr>
          <w:ilvl w:val="0"/>
          <w:numId w:val="3"/>
        </w:numPr>
        <w:tabs>
          <w:tab w:val="clear" w:pos="1260"/>
          <w:tab w:val="num" w:pos="993"/>
        </w:tabs>
        <w:spacing w:after="0" w:line="276" w:lineRule="auto"/>
        <w:ind w:left="0" w:firstLine="709"/>
        <w:rPr>
          <w:b/>
          <w:bCs/>
        </w:rPr>
      </w:pPr>
      <w:r w:rsidRPr="00E201FA">
        <w:rPr>
          <w:b/>
          <w:bCs/>
        </w:rPr>
        <w:t>Спів (18 год.)</w:t>
      </w:r>
    </w:p>
    <w:p w:rsidR="00BB1AF2" w:rsidRPr="00E201FA" w:rsidRDefault="00BB1AF2" w:rsidP="002232AB">
      <w:pPr>
        <w:pStyle w:val="2"/>
        <w:spacing w:after="0" w:line="276" w:lineRule="auto"/>
        <w:ind w:left="0"/>
      </w:pPr>
      <w:r w:rsidRPr="00E201FA">
        <w:rPr>
          <w:i/>
          <w:iCs/>
        </w:rPr>
        <w:t xml:space="preserve">Теоретична частина. </w:t>
      </w:r>
      <w:r w:rsidRPr="00E201FA">
        <w:t>Розвиток координації між слухом і голосом, розвиток вокально-технічних навичок: інтонування, дикція, дихання, ансамбль, стрій. Спів разом із педагогом, із музичним супроводом без допомоги дорослого. Спів хором, групою, соло.</w:t>
      </w:r>
    </w:p>
    <w:p w:rsidR="00E201FA" w:rsidRPr="00E201FA" w:rsidRDefault="00BB1AF2" w:rsidP="002232AB">
      <w:pPr>
        <w:widowControl w:val="0"/>
        <w:spacing w:line="276" w:lineRule="auto"/>
      </w:pPr>
      <w:r w:rsidRPr="00E201FA">
        <w:rPr>
          <w:i/>
          <w:iCs/>
        </w:rPr>
        <w:t xml:space="preserve">Практична частина. </w:t>
      </w:r>
      <w:r w:rsidRPr="00E201FA">
        <w:t>Орієнтовний репертуар: співаночки («Дрібнички» обр. Я. Степового, «На зеленому лугу» обр. М. Йорданського, «Колискова» О. </w:t>
      </w:r>
      <w:proofErr w:type="spellStart"/>
      <w:r w:rsidRPr="00E201FA">
        <w:t>Тилічеєвої</w:t>
      </w:r>
      <w:proofErr w:type="spellEnd"/>
      <w:r w:rsidRPr="00E201FA">
        <w:t>, «Зозуленька» Ю.Михайленко, «Труби, Грицю, в рукавицю» В. Верховинця, «Зроби коло» Г. </w:t>
      </w:r>
      <w:proofErr w:type="spellStart"/>
      <w:r w:rsidRPr="00E201FA">
        <w:t>Левкодимова</w:t>
      </w:r>
      <w:proofErr w:type="spellEnd"/>
      <w:r w:rsidRPr="00E201FA">
        <w:t>, твори за вибором педагога); пісні</w:t>
      </w:r>
      <w:r w:rsidRPr="00E201FA">
        <w:rPr>
          <w:i/>
          <w:iCs/>
        </w:rPr>
        <w:t xml:space="preserve"> </w:t>
      </w:r>
      <w:r w:rsidRPr="00E201FA">
        <w:t>(«Наша щедра осінь» Ю. Михайленко, М. Познанської; «Танцювала риба з раком» Б. Вахнянина, В. </w:t>
      </w:r>
      <w:proofErr w:type="spellStart"/>
      <w:r w:rsidRPr="00E201FA">
        <w:t>Щурата</w:t>
      </w:r>
      <w:proofErr w:type="spellEnd"/>
      <w:r w:rsidRPr="00E201FA">
        <w:t>; «Яблучка» Т. Шатенко, Л. Реви; «Дружать діти на землі» Д. Львова-Компанійця; «Зима» слова і музика Н. </w:t>
      </w:r>
      <w:proofErr w:type="spellStart"/>
      <w:r w:rsidRPr="00E201FA">
        <w:t>Рубальської</w:t>
      </w:r>
      <w:proofErr w:type="spellEnd"/>
      <w:r w:rsidRPr="00E201FA">
        <w:t>; «Ялинка» слова і музика Н. </w:t>
      </w:r>
      <w:proofErr w:type="spellStart"/>
      <w:r w:rsidRPr="00E201FA">
        <w:t>Вересокіної</w:t>
      </w:r>
      <w:proofErr w:type="spellEnd"/>
      <w:r w:rsidRPr="00E201FA">
        <w:t>; «Новорічний хоровод» слова і музика Н. </w:t>
      </w:r>
      <w:proofErr w:type="spellStart"/>
      <w:r w:rsidRPr="00E201FA">
        <w:t>Рубальської</w:t>
      </w:r>
      <w:proofErr w:type="spellEnd"/>
      <w:r w:rsidRPr="00E201FA">
        <w:t>; «Пісенька про маму» А. </w:t>
      </w:r>
      <w:proofErr w:type="spellStart"/>
      <w:r w:rsidRPr="00E201FA">
        <w:t>Філіппенка</w:t>
      </w:r>
      <w:proofErr w:type="spellEnd"/>
      <w:r w:rsidRPr="00E201FA">
        <w:t>, Т. Волгіної; «Ми з татом» К. </w:t>
      </w:r>
      <w:proofErr w:type="spellStart"/>
      <w:r w:rsidRPr="00E201FA">
        <w:t>Мяскова</w:t>
      </w:r>
      <w:proofErr w:type="spellEnd"/>
      <w:r w:rsidRPr="00E201FA">
        <w:t>, Л. Реви; «Пісенька про бабусю» А. </w:t>
      </w:r>
      <w:proofErr w:type="spellStart"/>
      <w:r w:rsidRPr="00E201FA">
        <w:t>Філіппенка</w:t>
      </w:r>
      <w:proofErr w:type="spellEnd"/>
      <w:r w:rsidRPr="00E201FA">
        <w:t>, Т. Волгіної); пісні за вибором педагога з урахуванням рівня розвитку вокально-технічних умінь і навичок вихованців.</w:t>
      </w:r>
    </w:p>
    <w:p w:rsidR="00BB1AF2" w:rsidRPr="00E201FA" w:rsidRDefault="00BB1AF2" w:rsidP="002232AB">
      <w:pPr>
        <w:pStyle w:val="2"/>
        <w:numPr>
          <w:ilvl w:val="0"/>
          <w:numId w:val="3"/>
        </w:numPr>
        <w:tabs>
          <w:tab w:val="clear" w:pos="1260"/>
          <w:tab w:val="num" w:pos="993"/>
        </w:tabs>
        <w:spacing w:after="0" w:line="276" w:lineRule="auto"/>
        <w:ind w:left="0" w:firstLine="709"/>
        <w:rPr>
          <w:b/>
          <w:bCs/>
        </w:rPr>
      </w:pPr>
      <w:r w:rsidRPr="00E201FA">
        <w:rPr>
          <w:b/>
          <w:bCs/>
        </w:rPr>
        <w:t>Музично-рухливі та музично-дидактичні ігри (12 год.)</w:t>
      </w:r>
    </w:p>
    <w:p w:rsidR="00BB1AF2" w:rsidRPr="00E201FA" w:rsidRDefault="00BB1AF2" w:rsidP="002232AB">
      <w:pPr>
        <w:pStyle w:val="2"/>
        <w:spacing w:after="0" w:line="276" w:lineRule="auto"/>
        <w:ind w:left="0"/>
      </w:pPr>
      <w:r w:rsidRPr="00E201FA">
        <w:rPr>
          <w:i/>
          <w:iCs/>
        </w:rPr>
        <w:t xml:space="preserve">Теоретична частина. </w:t>
      </w:r>
      <w:r w:rsidRPr="00E201FA">
        <w:t xml:space="preserve">Сприймання, відображення музичних образів, узгодження рухів із характером музичного твору. Закріплення основних засобів музичної виразності: висота звуку, ритм, тембр, динаміка, тривалість. Розвиток почуття ритму, ритмічної виразності, розвиток художньо-творчих здібностей. </w:t>
      </w:r>
    </w:p>
    <w:p w:rsidR="00E201FA" w:rsidRPr="00E201FA" w:rsidRDefault="00BB1AF2" w:rsidP="002232AB">
      <w:pPr>
        <w:widowControl w:val="0"/>
        <w:spacing w:line="276" w:lineRule="auto"/>
      </w:pPr>
      <w:r w:rsidRPr="00E201FA">
        <w:rPr>
          <w:i/>
          <w:iCs/>
        </w:rPr>
        <w:lastRenderedPageBreak/>
        <w:t xml:space="preserve">Практична частина. </w:t>
      </w:r>
      <w:r w:rsidRPr="00E201FA">
        <w:t xml:space="preserve">Орієнтовні музично-дидактичні та музично-рухливі ігри:«Печу, печу хлібчик», «Диби-диби», «Ладки, ладки», «Ой, Василю товаришу», «Птахи», «Чий це марш», «Хто співає», «Куй, куй, ковалі», «Гойдалка», «Сурми», «Луна», «Сходинки», «Кіт і миші», «Ведмідь і діти», «Гоп-гоп», «Рій гуде», «Ой летіла зозуленька», «Іваночку, покинь </w:t>
      </w:r>
      <w:proofErr w:type="spellStart"/>
      <w:r w:rsidRPr="00E201FA">
        <w:t>схованочку</w:t>
      </w:r>
      <w:proofErr w:type="spellEnd"/>
      <w:r w:rsidRPr="00E201FA">
        <w:t>» та інші.</w:t>
      </w:r>
    </w:p>
    <w:p w:rsidR="00BB1AF2" w:rsidRPr="00E201FA" w:rsidRDefault="00BB1AF2" w:rsidP="002232AB">
      <w:pPr>
        <w:pStyle w:val="2"/>
        <w:numPr>
          <w:ilvl w:val="0"/>
          <w:numId w:val="3"/>
        </w:numPr>
        <w:tabs>
          <w:tab w:val="clear" w:pos="1260"/>
          <w:tab w:val="num" w:pos="993"/>
        </w:tabs>
        <w:spacing w:after="0" w:line="276" w:lineRule="auto"/>
        <w:ind w:left="0" w:firstLine="709"/>
        <w:rPr>
          <w:b/>
          <w:bCs/>
        </w:rPr>
      </w:pPr>
      <w:r w:rsidRPr="00E201FA">
        <w:rPr>
          <w:b/>
          <w:bCs/>
        </w:rPr>
        <w:t>Театралізовані виховні масові заходи (6 год.)</w:t>
      </w:r>
    </w:p>
    <w:p w:rsidR="00BB1AF2" w:rsidRPr="00E201FA" w:rsidRDefault="00E201FA" w:rsidP="002232AB">
      <w:pPr>
        <w:pStyle w:val="2"/>
        <w:spacing w:after="0" w:line="276" w:lineRule="auto"/>
        <w:ind w:left="0"/>
      </w:pPr>
      <w:r w:rsidRPr="00E201FA">
        <w:rPr>
          <w:i/>
          <w:iCs/>
        </w:rPr>
        <w:t xml:space="preserve">Практична частина. </w:t>
      </w:r>
      <w:r w:rsidR="00BB1AF2" w:rsidRPr="00E201FA">
        <w:t>Підготовка та участь у театралізованих виховних масових заходах під час яких вихованці демонструють отримані вокально-хореографічні вміння та навички.</w:t>
      </w:r>
    </w:p>
    <w:p w:rsidR="00BB1AF2" w:rsidRDefault="00BB1AF2" w:rsidP="002232AB">
      <w:pPr>
        <w:pStyle w:val="2"/>
        <w:spacing w:after="0" w:line="276" w:lineRule="auto"/>
        <w:ind w:left="0"/>
      </w:pPr>
      <w:r w:rsidRPr="00E201FA">
        <w:rPr>
          <w:iCs/>
        </w:rPr>
        <w:t>Орієнтовні заходи.</w:t>
      </w:r>
      <w:r w:rsidRPr="00E201FA">
        <w:rPr>
          <w:i/>
          <w:iCs/>
        </w:rPr>
        <w:t xml:space="preserve"> </w:t>
      </w:r>
      <w:r w:rsidRPr="00E201FA">
        <w:t>Свято врожаю. Новорічний карнавал. День зимуючих птахів. Веселі старти. Вітаємо матусь. Казка в гості завітала. Випускний бал.</w:t>
      </w:r>
    </w:p>
    <w:p w:rsidR="00E201FA" w:rsidRDefault="00BB1AF2" w:rsidP="002232AB">
      <w:pPr>
        <w:pStyle w:val="2"/>
        <w:spacing w:after="0" w:line="276" w:lineRule="auto"/>
        <w:ind w:left="0" w:firstLine="0"/>
        <w:rPr>
          <w:b/>
          <w:bCs/>
        </w:rPr>
      </w:pPr>
      <w:r w:rsidRPr="00E201FA">
        <w:rPr>
          <w:b/>
          <w:bCs/>
        </w:rPr>
        <w:t>Підсумок (1 год.)</w:t>
      </w:r>
      <w:r w:rsidR="002232AB">
        <w:rPr>
          <w:b/>
          <w:bCs/>
        </w:rPr>
        <w:t xml:space="preserve"> </w:t>
      </w:r>
      <w:r w:rsidRPr="00E201FA">
        <w:t>Відкрите заняття для педагогів, батьків вихованців.</w:t>
      </w:r>
    </w:p>
    <w:p w:rsidR="00BF79C1" w:rsidRDefault="00377D64" w:rsidP="002232AB">
      <w:pPr>
        <w:pStyle w:val="2"/>
        <w:spacing w:after="0" w:line="276" w:lineRule="auto"/>
        <w:ind w:left="0"/>
        <w:jc w:val="center"/>
        <w:rPr>
          <w:b/>
          <w:bCs/>
        </w:rPr>
      </w:pPr>
      <w:r w:rsidRPr="00E201FA">
        <w:rPr>
          <w:b/>
          <w:bCs/>
        </w:rPr>
        <w:t>Прогнозований результат</w:t>
      </w:r>
    </w:p>
    <w:p w:rsidR="00BF79C1" w:rsidRPr="00BF79C1" w:rsidRDefault="00BF79C1" w:rsidP="002232AB">
      <w:pPr>
        <w:spacing w:line="276" w:lineRule="auto"/>
        <w:rPr>
          <w:i/>
          <w:lang w:val="ru-RU"/>
        </w:rPr>
      </w:pPr>
      <w:r w:rsidRPr="00BF79C1">
        <w:rPr>
          <w:i/>
        </w:rPr>
        <w:t>Вихованці повинні знати і розуміти:</w:t>
      </w:r>
    </w:p>
    <w:p w:rsidR="00BF79C1" w:rsidRPr="00BF79C1" w:rsidRDefault="00BF79C1" w:rsidP="002232AB">
      <w:pPr>
        <w:pStyle w:val="a6"/>
        <w:numPr>
          <w:ilvl w:val="0"/>
          <w:numId w:val="6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поняття регістру, жанру, темпу, динаміки, мелодії, ладу, акомпанементу, форми, фрази;</w:t>
      </w:r>
    </w:p>
    <w:p w:rsidR="00BF79C1" w:rsidRPr="00BF79C1" w:rsidRDefault="00BF79C1" w:rsidP="002232AB">
      <w:pPr>
        <w:pStyle w:val="a6"/>
        <w:numPr>
          <w:ilvl w:val="0"/>
          <w:numId w:val="6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назви музичних інструментів та голосів;</w:t>
      </w:r>
    </w:p>
    <w:p w:rsidR="00BF79C1" w:rsidRPr="00BF79C1" w:rsidRDefault="00BF79C1" w:rsidP="002232AB">
      <w:pPr>
        <w:pStyle w:val="a6"/>
        <w:numPr>
          <w:ilvl w:val="0"/>
          <w:numId w:val="6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видатних вітчизняних та зарубіжних композиторів, їхні твори;</w:t>
      </w:r>
    </w:p>
    <w:p w:rsidR="00BF79C1" w:rsidRPr="002232AB" w:rsidRDefault="00BF79C1" w:rsidP="002232AB">
      <w:pPr>
        <w:pStyle w:val="a6"/>
        <w:numPr>
          <w:ilvl w:val="0"/>
          <w:numId w:val="6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назви прослуханих творів та прізвище їх авторів.</w:t>
      </w:r>
    </w:p>
    <w:p w:rsidR="00BF79C1" w:rsidRPr="00BF79C1" w:rsidRDefault="00BF79C1" w:rsidP="002232AB">
      <w:pPr>
        <w:spacing w:line="276" w:lineRule="auto"/>
        <w:rPr>
          <w:i/>
        </w:rPr>
      </w:pPr>
      <w:r w:rsidRPr="00BF79C1">
        <w:rPr>
          <w:i/>
        </w:rPr>
        <w:t>Вихованці повинні вміти та застосовувати:</w:t>
      </w:r>
    </w:p>
    <w:p w:rsidR="00BF79C1" w:rsidRPr="00BF79C1" w:rsidRDefault="00BF79C1" w:rsidP="002232AB">
      <w:pPr>
        <w:pStyle w:val="a6"/>
        <w:numPr>
          <w:ilvl w:val="0"/>
          <w:numId w:val="7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впізнавати музичні твори за вступом чи супроводом;</w:t>
      </w:r>
    </w:p>
    <w:p w:rsidR="00BF79C1" w:rsidRPr="00BF79C1" w:rsidRDefault="00BF79C1" w:rsidP="002232AB">
      <w:pPr>
        <w:pStyle w:val="a6"/>
        <w:numPr>
          <w:ilvl w:val="0"/>
          <w:numId w:val="7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впізнавати музичні фрази;</w:t>
      </w:r>
    </w:p>
    <w:p w:rsidR="00BF79C1" w:rsidRPr="00BF79C1" w:rsidRDefault="00BF79C1" w:rsidP="002232AB">
      <w:pPr>
        <w:pStyle w:val="a6"/>
        <w:numPr>
          <w:ilvl w:val="0"/>
          <w:numId w:val="7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визначати характер музичного твору;</w:t>
      </w:r>
    </w:p>
    <w:p w:rsidR="00BF79C1" w:rsidRPr="00BF79C1" w:rsidRDefault="00BF79C1" w:rsidP="002232AB">
      <w:pPr>
        <w:pStyle w:val="a6"/>
        <w:numPr>
          <w:ilvl w:val="0"/>
          <w:numId w:val="7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 xml:space="preserve">розрізняти </w:t>
      </w:r>
      <w:proofErr w:type="spellStart"/>
      <w:r w:rsidRPr="00BF79C1">
        <w:rPr>
          <w:sz w:val="28"/>
          <w:szCs w:val="28"/>
          <w:lang w:val="uk-UA"/>
        </w:rPr>
        <w:t>двочастинну</w:t>
      </w:r>
      <w:proofErr w:type="spellEnd"/>
      <w:r w:rsidRPr="00BF79C1">
        <w:rPr>
          <w:sz w:val="28"/>
          <w:szCs w:val="28"/>
          <w:lang w:val="uk-UA"/>
        </w:rPr>
        <w:t xml:space="preserve"> та </w:t>
      </w:r>
      <w:proofErr w:type="spellStart"/>
      <w:r w:rsidRPr="00BF79C1">
        <w:rPr>
          <w:sz w:val="28"/>
          <w:szCs w:val="28"/>
          <w:lang w:val="uk-UA"/>
        </w:rPr>
        <w:t>тричастинну</w:t>
      </w:r>
      <w:proofErr w:type="spellEnd"/>
      <w:r w:rsidRPr="00BF79C1">
        <w:rPr>
          <w:sz w:val="28"/>
          <w:szCs w:val="28"/>
          <w:lang w:val="uk-UA"/>
        </w:rPr>
        <w:t xml:space="preserve"> форми;</w:t>
      </w:r>
    </w:p>
    <w:p w:rsidR="00BF79C1" w:rsidRPr="00BF79C1" w:rsidRDefault="00BF79C1" w:rsidP="002232AB">
      <w:pPr>
        <w:pStyle w:val="a6"/>
        <w:numPr>
          <w:ilvl w:val="0"/>
          <w:numId w:val="7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визначати на слух інструменти та голосу за тембром;</w:t>
      </w:r>
    </w:p>
    <w:p w:rsidR="00BF79C1" w:rsidRPr="00BF79C1" w:rsidRDefault="00BF79C1" w:rsidP="002232AB">
      <w:pPr>
        <w:pStyle w:val="a6"/>
        <w:numPr>
          <w:ilvl w:val="0"/>
          <w:numId w:val="7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впізнавати на слух мажорний та мінорний лади;</w:t>
      </w:r>
    </w:p>
    <w:p w:rsidR="00BF79C1" w:rsidRPr="00BF79C1" w:rsidRDefault="00BF79C1" w:rsidP="002232AB">
      <w:pPr>
        <w:pStyle w:val="a6"/>
        <w:numPr>
          <w:ilvl w:val="0"/>
          <w:numId w:val="7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розрізняти звуки за висотою;</w:t>
      </w:r>
    </w:p>
    <w:p w:rsidR="00BF79C1" w:rsidRPr="00BF79C1" w:rsidRDefault="00BF79C1" w:rsidP="002232AB">
      <w:pPr>
        <w:pStyle w:val="a6"/>
        <w:numPr>
          <w:ilvl w:val="0"/>
          <w:numId w:val="7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рухами, мімікою передавати зміст музики відповідно її динаміки, темпу, характеру;</w:t>
      </w:r>
    </w:p>
    <w:p w:rsidR="00BF79C1" w:rsidRPr="00BF79C1" w:rsidRDefault="00BF79C1" w:rsidP="002232AB">
      <w:pPr>
        <w:pStyle w:val="a6"/>
        <w:numPr>
          <w:ilvl w:val="0"/>
          <w:numId w:val="7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вчасно реагувати на зміни динаміки, темпу;</w:t>
      </w:r>
    </w:p>
    <w:p w:rsidR="00BF79C1" w:rsidRPr="00BF79C1" w:rsidRDefault="00BF79C1" w:rsidP="002232AB">
      <w:pPr>
        <w:pStyle w:val="a6"/>
        <w:numPr>
          <w:ilvl w:val="0"/>
          <w:numId w:val="7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співати в унісон, у межах свого діапазону, виразно виконуючи пісні різного характеру;</w:t>
      </w:r>
    </w:p>
    <w:p w:rsidR="00E201FA" w:rsidRPr="002232AB" w:rsidRDefault="00BF79C1" w:rsidP="002232AB">
      <w:pPr>
        <w:pStyle w:val="a6"/>
        <w:numPr>
          <w:ilvl w:val="0"/>
          <w:numId w:val="7"/>
        </w:numPr>
        <w:spacing w:line="276" w:lineRule="auto"/>
        <w:ind w:left="709" w:hanging="283"/>
        <w:rPr>
          <w:sz w:val="28"/>
          <w:szCs w:val="28"/>
        </w:rPr>
      </w:pPr>
      <w:r w:rsidRPr="00BF79C1">
        <w:rPr>
          <w:sz w:val="28"/>
          <w:szCs w:val="28"/>
          <w:lang w:val="uk-UA"/>
        </w:rPr>
        <w:t>виконувати 6-8 програмних пісень.</w:t>
      </w:r>
    </w:p>
    <w:p w:rsidR="00BB1AF2" w:rsidRPr="00E201FA" w:rsidRDefault="00BB1AF2" w:rsidP="002232AB">
      <w:pPr>
        <w:pStyle w:val="2"/>
        <w:spacing w:after="0" w:line="276" w:lineRule="auto"/>
        <w:ind w:left="0"/>
      </w:pPr>
      <w:r w:rsidRPr="00E201FA">
        <w:t xml:space="preserve">Після першого року навчання вихованці оволодівають такими </w:t>
      </w:r>
      <w:proofErr w:type="spellStart"/>
      <w:r w:rsidRPr="00E201FA">
        <w:t>компетентностями</w:t>
      </w:r>
      <w:proofErr w:type="spellEnd"/>
      <w:r w:rsidRPr="00E201FA">
        <w:t>:</w:t>
      </w:r>
    </w:p>
    <w:p w:rsidR="00BB1AF2" w:rsidRPr="00E201FA" w:rsidRDefault="00BB1AF2" w:rsidP="002232AB">
      <w:pPr>
        <w:pStyle w:val="2"/>
        <w:numPr>
          <w:ilvl w:val="0"/>
          <w:numId w:val="4"/>
        </w:numPr>
        <w:tabs>
          <w:tab w:val="clear" w:pos="720"/>
          <w:tab w:val="left" w:pos="709"/>
        </w:tabs>
        <w:spacing w:after="0" w:line="276" w:lineRule="auto"/>
        <w:ind w:left="709" w:hanging="283"/>
        <w:rPr>
          <w:i/>
          <w:iCs/>
        </w:rPr>
      </w:pPr>
      <w:r w:rsidRPr="00E201FA">
        <w:rPr>
          <w:i/>
          <w:iCs/>
        </w:rPr>
        <w:t xml:space="preserve">пізнавальною: </w:t>
      </w:r>
      <w:r w:rsidRPr="00E201FA">
        <w:t>розуміють поняттями: «мелодія», «акомпанемент», «форма», «фраза», «динаміка», «тембр», «регістр»; знають музичні інструменти та тембри голосу; вміють визначити автора та назву прослуханого твору; знають видатних вітчизняних і зарубіжних композиторів, кілька їхніх творів;</w:t>
      </w:r>
    </w:p>
    <w:p w:rsidR="00BB1AF2" w:rsidRPr="00E201FA" w:rsidRDefault="00BB1AF2" w:rsidP="002232AB">
      <w:pPr>
        <w:pStyle w:val="2"/>
        <w:numPr>
          <w:ilvl w:val="0"/>
          <w:numId w:val="4"/>
        </w:numPr>
        <w:tabs>
          <w:tab w:val="clear" w:pos="720"/>
          <w:tab w:val="left" w:pos="709"/>
        </w:tabs>
        <w:spacing w:after="0" w:line="276" w:lineRule="auto"/>
        <w:ind w:left="709" w:hanging="283"/>
        <w:rPr>
          <w:i/>
          <w:iCs/>
        </w:rPr>
      </w:pPr>
      <w:r w:rsidRPr="00E201FA">
        <w:rPr>
          <w:i/>
          <w:iCs/>
        </w:rPr>
        <w:t xml:space="preserve">практичною: </w:t>
      </w:r>
      <w:r w:rsidRPr="00E201FA">
        <w:t xml:space="preserve">упізнають фрази музичного твору; розрізняють звуки за висотою; співають в унісон, у межах свого діапазону; виразно й емоційно виконують пісні </w:t>
      </w:r>
      <w:r w:rsidRPr="00E201FA">
        <w:lastRenderedPageBreak/>
        <w:t xml:space="preserve">різного характеру; розрізняють повторення та контраст у музиці; визначають </w:t>
      </w:r>
      <w:proofErr w:type="spellStart"/>
      <w:r w:rsidRPr="00E201FA">
        <w:t>двочастинну</w:t>
      </w:r>
      <w:proofErr w:type="spellEnd"/>
      <w:r w:rsidRPr="00E201FA">
        <w:t xml:space="preserve"> та </w:t>
      </w:r>
      <w:proofErr w:type="spellStart"/>
      <w:r w:rsidRPr="00E201FA">
        <w:t>тричастинну</w:t>
      </w:r>
      <w:proofErr w:type="spellEnd"/>
      <w:r w:rsidRPr="00E201FA">
        <w:t xml:space="preserve"> форми; упізнають музичні твори за вступом чи супроводом; передають зміст музики, її характер, темп, динаміку за допомогою рухів, міміки; вчасно реагують на зміни динаміки, темпу музики; визначають на слух інструменти та голоси за тембром; </w:t>
      </w:r>
    </w:p>
    <w:p w:rsidR="00BB1AF2" w:rsidRPr="00E201FA" w:rsidRDefault="00BB1AF2" w:rsidP="002232AB">
      <w:pPr>
        <w:pStyle w:val="2"/>
        <w:numPr>
          <w:ilvl w:val="0"/>
          <w:numId w:val="4"/>
        </w:numPr>
        <w:tabs>
          <w:tab w:val="clear" w:pos="720"/>
          <w:tab w:val="left" w:pos="709"/>
          <w:tab w:val="num" w:pos="912"/>
        </w:tabs>
        <w:spacing w:after="0" w:line="276" w:lineRule="auto"/>
        <w:ind w:left="709" w:hanging="283"/>
        <w:rPr>
          <w:i/>
          <w:iCs/>
        </w:rPr>
      </w:pPr>
      <w:r w:rsidRPr="00E201FA">
        <w:rPr>
          <w:i/>
          <w:iCs/>
        </w:rPr>
        <w:t xml:space="preserve">творчою: </w:t>
      </w:r>
      <w:r w:rsidRPr="00E201FA">
        <w:t>підспівують і танцюють під музику; створюють власні мелодії; беруть активну участь у підготовці до виховних масових заходах;</w:t>
      </w:r>
    </w:p>
    <w:p w:rsidR="00BB1AF2" w:rsidRPr="002232AB" w:rsidRDefault="00BB1AF2" w:rsidP="002232AB">
      <w:pPr>
        <w:pStyle w:val="1"/>
        <w:numPr>
          <w:ilvl w:val="0"/>
          <w:numId w:val="4"/>
        </w:numPr>
        <w:tabs>
          <w:tab w:val="clear" w:pos="720"/>
          <w:tab w:val="left" w:pos="709"/>
          <w:tab w:val="num" w:pos="912"/>
        </w:tabs>
        <w:spacing w:line="276" w:lineRule="auto"/>
        <w:ind w:left="709" w:hanging="283"/>
        <w:jc w:val="both"/>
        <w:rPr>
          <w:sz w:val="28"/>
          <w:szCs w:val="28"/>
          <w:lang w:val="uk-UA"/>
        </w:rPr>
      </w:pPr>
      <w:r w:rsidRPr="00E201FA">
        <w:rPr>
          <w:i/>
          <w:iCs/>
          <w:sz w:val="28"/>
          <w:szCs w:val="28"/>
          <w:lang w:val="uk-UA"/>
        </w:rPr>
        <w:t xml:space="preserve">соціальною: </w:t>
      </w:r>
      <w:r w:rsidRPr="00E201FA">
        <w:rPr>
          <w:sz w:val="28"/>
          <w:szCs w:val="28"/>
          <w:lang w:val="uk-UA" w:eastAsia="en-US"/>
        </w:rPr>
        <w:t>уміють правильно поводитися в колективі; виявляють вольові якості; проявляють стійкий інтерес до музичного мистецтва, шанобливе ставлення до музичної національної спадщини України, інших народів світу.</w:t>
      </w:r>
    </w:p>
    <w:p w:rsidR="00BB1AF2" w:rsidRDefault="00377D64" w:rsidP="002232AB">
      <w:pPr>
        <w:spacing w:line="276" w:lineRule="auto"/>
        <w:jc w:val="center"/>
        <w:rPr>
          <w:b/>
          <w:bCs/>
        </w:rPr>
      </w:pPr>
      <w:r w:rsidRPr="00E201FA">
        <w:rPr>
          <w:b/>
          <w:bCs/>
        </w:rPr>
        <w:t>Орієнтовний перелік обладнання</w:t>
      </w:r>
    </w:p>
    <w:p w:rsidR="00E201FA" w:rsidRPr="00E201FA" w:rsidRDefault="00E201FA" w:rsidP="002232AB">
      <w:pPr>
        <w:spacing w:line="276" w:lineRule="auto"/>
        <w:jc w:val="center"/>
        <w:rPr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30"/>
        <w:gridCol w:w="2409"/>
      </w:tblGrid>
      <w:tr w:rsidR="00BB1AF2" w:rsidRPr="00E201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E201FA">
              <w:rPr>
                <w:b/>
                <w:bCs/>
                <w:sz w:val="28"/>
                <w:szCs w:val="28"/>
                <w:lang w:val="uk-UA"/>
              </w:rPr>
              <w:t>Обладнання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E201FA">
              <w:rPr>
                <w:b/>
                <w:bCs/>
                <w:sz w:val="28"/>
                <w:szCs w:val="28"/>
                <w:lang w:val="uk-UA"/>
              </w:rPr>
              <w:t>К-ть</w:t>
            </w:r>
            <w:proofErr w:type="spellEnd"/>
            <w:r w:rsidRPr="00E201FA">
              <w:rPr>
                <w:b/>
                <w:bCs/>
                <w:sz w:val="28"/>
                <w:szCs w:val="28"/>
                <w:lang w:val="uk-UA"/>
              </w:rPr>
              <w:t xml:space="preserve"> / шт.</w:t>
            </w:r>
          </w:p>
        </w:tc>
      </w:tr>
      <w:tr w:rsidR="00BB1AF2" w:rsidRPr="00E201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 w:rsidRPr="00E201FA">
              <w:rPr>
                <w:sz w:val="28"/>
                <w:szCs w:val="28"/>
                <w:lang w:val="uk-UA"/>
              </w:rPr>
              <w:t>Фортепіано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 w:rsidRPr="00E201FA">
              <w:rPr>
                <w:sz w:val="28"/>
                <w:szCs w:val="28"/>
                <w:lang w:val="uk-UA"/>
              </w:rPr>
              <w:t>1</w:t>
            </w:r>
          </w:p>
        </w:tc>
      </w:tr>
      <w:tr w:rsidR="00BB1AF2" w:rsidRPr="00E201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 w:rsidRPr="00E201FA">
              <w:rPr>
                <w:sz w:val="28"/>
                <w:szCs w:val="28"/>
                <w:lang w:val="uk-UA"/>
              </w:rPr>
              <w:t>Магнітофон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 w:rsidRPr="00E201FA">
              <w:rPr>
                <w:sz w:val="28"/>
                <w:szCs w:val="28"/>
                <w:lang w:val="uk-UA"/>
              </w:rPr>
              <w:t>1</w:t>
            </w:r>
          </w:p>
        </w:tc>
      </w:tr>
      <w:tr w:rsidR="00BB1AF2" w:rsidRPr="00E201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 w:rsidRPr="00E201FA">
              <w:rPr>
                <w:sz w:val="28"/>
                <w:szCs w:val="28"/>
                <w:lang w:val="uk-UA"/>
              </w:rPr>
              <w:t>Накопичувач USB Flash-</w:t>
            </w:r>
            <w:proofErr w:type="spellStart"/>
            <w:r w:rsidRPr="00E201FA">
              <w:rPr>
                <w:sz w:val="28"/>
                <w:szCs w:val="28"/>
                <w:lang w:val="uk-UA"/>
              </w:rPr>
              <w:t>drive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 w:rsidRPr="00E201FA">
              <w:rPr>
                <w:sz w:val="28"/>
                <w:szCs w:val="28"/>
                <w:lang w:val="uk-UA"/>
              </w:rPr>
              <w:t>1</w:t>
            </w:r>
          </w:p>
        </w:tc>
      </w:tr>
      <w:tr w:rsidR="00BB1AF2" w:rsidRPr="00E201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 w:rsidRPr="00E201FA">
              <w:rPr>
                <w:sz w:val="28"/>
                <w:szCs w:val="28"/>
                <w:lang w:val="uk-UA"/>
              </w:rPr>
              <w:t>С</w:t>
            </w:r>
            <w:r w:rsidRPr="00E201FA">
              <w:rPr>
                <w:sz w:val="28"/>
                <w:szCs w:val="28"/>
                <w:lang w:val="en-US"/>
              </w:rPr>
              <w:t>D-</w:t>
            </w:r>
            <w:r w:rsidRPr="00E201FA">
              <w:rPr>
                <w:sz w:val="28"/>
                <w:szCs w:val="28"/>
                <w:lang w:val="uk-UA"/>
              </w:rPr>
              <w:t>диски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</w:p>
          <w:p w:rsidR="00BB1AF2" w:rsidRPr="00E201FA" w:rsidRDefault="00BB1AF2" w:rsidP="002232AB">
            <w:pPr>
              <w:pStyle w:val="1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</w:p>
          <w:p w:rsidR="00BB1AF2" w:rsidRPr="00E201FA" w:rsidRDefault="00BB1AF2" w:rsidP="002232AB">
            <w:pPr>
              <w:pStyle w:val="1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 w:rsidRPr="00E201FA">
              <w:rPr>
                <w:sz w:val="28"/>
                <w:szCs w:val="28"/>
                <w:lang w:val="uk-UA"/>
              </w:rPr>
              <w:t>За потребою</w:t>
            </w:r>
          </w:p>
        </w:tc>
      </w:tr>
      <w:tr w:rsidR="00BB1AF2" w:rsidRPr="00E201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 w:rsidRPr="00E201FA">
              <w:rPr>
                <w:sz w:val="28"/>
                <w:szCs w:val="28"/>
                <w:lang w:val="uk-UA"/>
              </w:rPr>
              <w:t>Пюпітр для демонстраційного матеріалу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B1AF2" w:rsidRPr="00E201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 w:rsidRPr="00E201FA">
              <w:rPr>
                <w:sz w:val="28"/>
                <w:szCs w:val="28"/>
                <w:lang w:val="uk-UA"/>
              </w:rPr>
              <w:t>Посібники, енциклопедії з музичного мистецтва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B1AF2" w:rsidRPr="00E201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 w:rsidRPr="00E201FA">
              <w:rPr>
                <w:sz w:val="28"/>
                <w:szCs w:val="28"/>
                <w:lang w:val="uk-UA"/>
              </w:rPr>
              <w:t>Демонстраційний матеріал (портрети композиторів, сюжетні картинки, малюнки, картки)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B1AF2" w:rsidRPr="00E201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 w:rsidRPr="00E201FA">
              <w:rPr>
                <w:sz w:val="28"/>
                <w:szCs w:val="28"/>
                <w:lang w:val="uk-UA"/>
              </w:rPr>
              <w:t>Дитячі музичні інструменти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F2" w:rsidRPr="00E201FA" w:rsidRDefault="00BB1AF2" w:rsidP="002232AB">
            <w:pPr>
              <w:pStyle w:val="1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E201FA" w:rsidRPr="00E201FA" w:rsidRDefault="00BF79C1" w:rsidP="002232AB">
      <w:pPr>
        <w:pStyle w:val="2"/>
        <w:spacing w:after="0" w:line="276" w:lineRule="auto"/>
        <w:ind w:left="0" w:firstLine="0"/>
        <w:jc w:val="center"/>
        <w:rPr>
          <w:b/>
          <w:bCs/>
        </w:rPr>
      </w:pPr>
      <w:r>
        <w:rPr>
          <w:b/>
          <w:bCs/>
          <w:caps/>
        </w:rPr>
        <w:t xml:space="preserve">СПИСОК </w:t>
      </w:r>
      <w:r>
        <w:rPr>
          <w:b/>
          <w:bCs/>
        </w:rPr>
        <w:t>ЛІТЕРАТУРИ:</w:t>
      </w:r>
    </w:p>
    <w:p w:rsidR="00BB1AF2" w:rsidRPr="00E201FA" w:rsidRDefault="00BB1AF2" w:rsidP="002232AB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57"/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E201FA">
        <w:t>Базовий компонент дошкільної освіти (нова редакція). Затверджений наказом Міністерства освіти і науки, молоді та спорту України №</w:t>
      </w:r>
      <w:r w:rsidR="00E201FA">
        <w:t xml:space="preserve"> </w:t>
      </w:r>
      <w:r w:rsidRPr="00E201FA">
        <w:t>615 від 22.05.2012р. // Дошкільне виховання. – 2012</w:t>
      </w:r>
      <w:r w:rsidR="00E201FA">
        <w:t>.</w:t>
      </w:r>
      <w:r w:rsidRPr="00E201FA">
        <w:t xml:space="preserve"> – № 7</w:t>
      </w:r>
      <w:r w:rsidR="00E201FA">
        <w:t>.</w:t>
      </w:r>
      <w:r w:rsidRPr="00E201FA">
        <w:t xml:space="preserve"> – С. 4–24.</w:t>
      </w:r>
    </w:p>
    <w:p w:rsidR="00BB1AF2" w:rsidRPr="00E201FA" w:rsidRDefault="00BB1AF2" w:rsidP="002232AB">
      <w:pPr>
        <w:pStyle w:val="2"/>
        <w:numPr>
          <w:ilvl w:val="0"/>
          <w:numId w:val="1"/>
        </w:numPr>
        <w:tabs>
          <w:tab w:val="left" w:pos="-57"/>
          <w:tab w:val="left" w:pos="142"/>
          <w:tab w:val="left" w:pos="284"/>
          <w:tab w:val="left" w:pos="426"/>
          <w:tab w:val="left" w:pos="567"/>
          <w:tab w:val="left" w:pos="851"/>
          <w:tab w:val="left" w:pos="993"/>
          <w:tab w:val="left" w:pos="1134"/>
        </w:tabs>
        <w:spacing w:after="0" w:line="276" w:lineRule="auto"/>
        <w:ind w:left="0" w:firstLine="0"/>
      </w:pPr>
      <w:r w:rsidRPr="00E201FA">
        <w:t>Бондаренко Л. Ритміка і танець у 1-4 кл</w:t>
      </w:r>
      <w:r w:rsidR="00E201FA">
        <w:t>асах ЗОШ / Л. Бондаренко. – К.</w:t>
      </w:r>
      <w:r w:rsidRPr="00E201FA">
        <w:t>: Музична Україна, 1989. – 231 с.</w:t>
      </w:r>
    </w:p>
    <w:p w:rsidR="00BB1AF2" w:rsidRPr="00E201FA" w:rsidRDefault="00BB1AF2" w:rsidP="002232AB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567"/>
          <w:tab w:val="left" w:pos="595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E201FA">
        <w:t>Левченко Л. Л. Музичне джерельце. Збірка музичних творів: У 3 вип. – Випуск 1 / Л. Л. Левченко. – Х</w:t>
      </w:r>
      <w:r w:rsidR="00E201FA">
        <w:t>.</w:t>
      </w:r>
      <w:r w:rsidRPr="00E201FA">
        <w:t xml:space="preserve">: </w:t>
      </w:r>
      <w:proofErr w:type="spellStart"/>
      <w:r w:rsidRPr="00E201FA">
        <w:t>Веста</w:t>
      </w:r>
      <w:proofErr w:type="spellEnd"/>
      <w:r w:rsidRPr="00E201FA">
        <w:t>: Видавництво «Ранок», 2004. – 144 с.</w:t>
      </w:r>
    </w:p>
    <w:p w:rsidR="00BB1AF2" w:rsidRPr="00E201FA" w:rsidRDefault="00BB1AF2" w:rsidP="002232AB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567"/>
          <w:tab w:val="left" w:pos="595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E201FA">
        <w:t>Левченко Л. Л. Музичне джерельце. Збірка музичних творів: У 3 вип. – Випуск 2 / Л. Л. Левченко. – Х</w:t>
      </w:r>
      <w:r w:rsidR="00E201FA">
        <w:t>.</w:t>
      </w:r>
      <w:r w:rsidRPr="00E201FA">
        <w:t xml:space="preserve">: </w:t>
      </w:r>
      <w:proofErr w:type="spellStart"/>
      <w:r w:rsidRPr="00E201FA">
        <w:t>Веста</w:t>
      </w:r>
      <w:proofErr w:type="spellEnd"/>
      <w:r w:rsidRPr="00E201FA">
        <w:t>: Видавництво «Ранок», 2004. – 136 с.</w:t>
      </w:r>
    </w:p>
    <w:p w:rsidR="00BB1AF2" w:rsidRPr="00E201FA" w:rsidRDefault="00BB1AF2" w:rsidP="002232AB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567"/>
          <w:tab w:val="left" w:pos="595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E201FA">
        <w:t>Левченко Л. Л. Музичне джерельце. Збірка музичних творів: У 3 вип. – Випуск 3. Частина 1. / Л. Л. Левченко. – Х</w:t>
      </w:r>
      <w:r w:rsidR="00E201FA">
        <w:t>.</w:t>
      </w:r>
      <w:r w:rsidRPr="00E201FA">
        <w:t xml:space="preserve">: </w:t>
      </w:r>
      <w:proofErr w:type="spellStart"/>
      <w:r w:rsidRPr="00E201FA">
        <w:t>Веста</w:t>
      </w:r>
      <w:proofErr w:type="spellEnd"/>
      <w:r w:rsidRPr="00E201FA">
        <w:t>: Видавництво «Ранок», 2004. – 136 с.</w:t>
      </w:r>
    </w:p>
    <w:p w:rsidR="00BB1AF2" w:rsidRPr="00E201FA" w:rsidRDefault="00BB1AF2" w:rsidP="002232AB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567"/>
          <w:tab w:val="left" w:pos="595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E201FA">
        <w:t>Левченко Л. Л. Музичне джерельце. Збірка музичних творів: У 3 вип. – Випуск 3. Частина 2 / Л. Л. Левченко. – Х</w:t>
      </w:r>
      <w:r w:rsidR="00E201FA">
        <w:t>.</w:t>
      </w:r>
      <w:r w:rsidRPr="00E201FA">
        <w:t xml:space="preserve">: </w:t>
      </w:r>
      <w:proofErr w:type="spellStart"/>
      <w:r w:rsidRPr="00E201FA">
        <w:t>Веста</w:t>
      </w:r>
      <w:proofErr w:type="spellEnd"/>
      <w:r w:rsidRPr="00E201FA">
        <w:t>: Видавництво «Ранок», 2004. – 120 с.</w:t>
      </w:r>
    </w:p>
    <w:p w:rsidR="00BB1AF2" w:rsidRPr="00E201FA" w:rsidRDefault="00BB1AF2" w:rsidP="002232AB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538"/>
          <w:tab w:val="left" w:pos="567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E201FA">
        <w:t>Програма розвитку дітей старшого дошкільного віку «Впевнений старт» // Палітра педагога</w:t>
      </w:r>
      <w:r w:rsidR="00E201FA">
        <w:t>.</w:t>
      </w:r>
      <w:r w:rsidRPr="00E201FA">
        <w:t xml:space="preserve"> – 2012</w:t>
      </w:r>
      <w:r w:rsidR="00E201FA">
        <w:t>.</w:t>
      </w:r>
      <w:r w:rsidRPr="00E201FA">
        <w:t xml:space="preserve"> – №3</w:t>
      </w:r>
      <w:r w:rsidR="00E201FA">
        <w:t>. – С. 39</w:t>
      </w:r>
      <w:r w:rsidRPr="00E201FA">
        <w:t>.</w:t>
      </w:r>
    </w:p>
    <w:p w:rsidR="000D42F2" w:rsidRPr="00E201FA" w:rsidRDefault="00BB1AF2" w:rsidP="002232AB">
      <w:pPr>
        <w:pStyle w:val="2"/>
        <w:numPr>
          <w:ilvl w:val="0"/>
          <w:numId w:val="1"/>
        </w:numPr>
        <w:tabs>
          <w:tab w:val="left" w:pos="-57"/>
          <w:tab w:val="left" w:pos="284"/>
          <w:tab w:val="left" w:pos="426"/>
          <w:tab w:val="left" w:pos="567"/>
          <w:tab w:val="left" w:pos="851"/>
          <w:tab w:val="left" w:pos="993"/>
          <w:tab w:val="left" w:pos="1134"/>
        </w:tabs>
        <w:spacing w:after="0" w:line="276" w:lineRule="auto"/>
        <w:ind w:left="0" w:firstLine="0"/>
      </w:pPr>
      <w:r w:rsidRPr="00E201FA">
        <w:t xml:space="preserve">Програми для позашкільних і </w:t>
      </w:r>
      <w:proofErr w:type="spellStart"/>
      <w:r w:rsidRPr="00E201FA">
        <w:t>загальноосвітных</w:t>
      </w:r>
      <w:proofErr w:type="spellEnd"/>
      <w:r w:rsidRPr="00E201FA">
        <w:t xml:space="preserve"> навчальних закладів: Художньо-естетичний напрям / </w:t>
      </w:r>
      <w:proofErr w:type="spellStart"/>
      <w:r w:rsidRPr="00E201FA">
        <w:t>упорядкув</w:t>
      </w:r>
      <w:proofErr w:type="spellEnd"/>
      <w:r w:rsidRPr="00E201FA">
        <w:t xml:space="preserve">., О. В. </w:t>
      </w:r>
      <w:proofErr w:type="spellStart"/>
      <w:r w:rsidRPr="00E201FA">
        <w:t>Биковська</w:t>
      </w:r>
      <w:proofErr w:type="spellEnd"/>
      <w:r w:rsidRPr="00E201FA">
        <w:t>, І. О. </w:t>
      </w:r>
      <w:proofErr w:type="spellStart"/>
      <w:r w:rsidRPr="00E201FA">
        <w:t>Василянська</w:t>
      </w:r>
      <w:proofErr w:type="spellEnd"/>
      <w:r w:rsidRPr="00E201FA">
        <w:t>, О. О. Волкова та ін. – К.: Грамота, 2008. – Вип.1. – 100 с.</w:t>
      </w:r>
    </w:p>
    <w:sectPr w:rsidR="000D42F2" w:rsidRPr="00E201FA" w:rsidSect="002232AB">
      <w:pgSz w:w="11906" w:h="16838"/>
      <w:pgMar w:top="720" w:right="720" w:bottom="720" w:left="720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" o:bullet="t">
        <v:imagedata r:id="rId1" o:title=""/>
      </v:shape>
    </w:pict>
  </w:numPicBullet>
  <w:abstractNum w:abstractNumId="0">
    <w:nsid w:val="142A3841"/>
    <w:multiLevelType w:val="hybridMultilevel"/>
    <w:tmpl w:val="C908E8E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1F3F7C7F"/>
    <w:multiLevelType w:val="hybridMultilevel"/>
    <w:tmpl w:val="9C1A0E6A"/>
    <w:lvl w:ilvl="0" w:tplc="DD4E7C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1F68D3"/>
    <w:multiLevelType w:val="hybridMultilevel"/>
    <w:tmpl w:val="61A2146C"/>
    <w:lvl w:ilvl="0" w:tplc="DD4E7CA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166C49"/>
    <w:multiLevelType w:val="hybridMultilevel"/>
    <w:tmpl w:val="AFFA8A0A"/>
    <w:lvl w:ilvl="0" w:tplc="DD4E7CAC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hint="default"/>
        <w:b/>
        <w:color w:val="000000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A940A02"/>
    <w:multiLevelType w:val="hybridMultilevel"/>
    <w:tmpl w:val="21063118"/>
    <w:lvl w:ilvl="0" w:tplc="DD4E7CA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F314B75"/>
    <w:multiLevelType w:val="hybridMultilevel"/>
    <w:tmpl w:val="13E828FC"/>
    <w:lvl w:ilvl="0" w:tplc="DD4E7CA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FB488E"/>
    <w:multiLevelType w:val="hybridMultilevel"/>
    <w:tmpl w:val="7730DE9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/>
  <w:rsids>
    <w:rsidRoot w:val="00BB1AF2"/>
    <w:rsid w:val="00001543"/>
    <w:rsid w:val="00004523"/>
    <w:rsid w:val="000057D5"/>
    <w:rsid w:val="000103C2"/>
    <w:rsid w:val="000133F1"/>
    <w:rsid w:val="000147F5"/>
    <w:rsid w:val="000150EE"/>
    <w:rsid w:val="00023FB5"/>
    <w:rsid w:val="000264B7"/>
    <w:rsid w:val="000337F1"/>
    <w:rsid w:val="00035172"/>
    <w:rsid w:val="000378D3"/>
    <w:rsid w:val="000407E7"/>
    <w:rsid w:val="00042983"/>
    <w:rsid w:val="00043879"/>
    <w:rsid w:val="00043A4C"/>
    <w:rsid w:val="00045AE0"/>
    <w:rsid w:val="0005405A"/>
    <w:rsid w:val="00056354"/>
    <w:rsid w:val="00057CB9"/>
    <w:rsid w:val="00060DC7"/>
    <w:rsid w:val="00064455"/>
    <w:rsid w:val="0006795D"/>
    <w:rsid w:val="000710A2"/>
    <w:rsid w:val="00071421"/>
    <w:rsid w:val="0007275D"/>
    <w:rsid w:val="0007520C"/>
    <w:rsid w:val="00080153"/>
    <w:rsid w:val="000807FD"/>
    <w:rsid w:val="000808E5"/>
    <w:rsid w:val="00081438"/>
    <w:rsid w:val="0008185A"/>
    <w:rsid w:val="000853EC"/>
    <w:rsid w:val="00085A1F"/>
    <w:rsid w:val="00087057"/>
    <w:rsid w:val="00087A6C"/>
    <w:rsid w:val="00087D0D"/>
    <w:rsid w:val="00091522"/>
    <w:rsid w:val="00091FBE"/>
    <w:rsid w:val="00092AB1"/>
    <w:rsid w:val="00092BF4"/>
    <w:rsid w:val="00093125"/>
    <w:rsid w:val="0009474C"/>
    <w:rsid w:val="000965B5"/>
    <w:rsid w:val="000A279F"/>
    <w:rsid w:val="000A31B1"/>
    <w:rsid w:val="000A385D"/>
    <w:rsid w:val="000A6D2B"/>
    <w:rsid w:val="000A7DA1"/>
    <w:rsid w:val="000B0158"/>
    <w:rsid w:val="000B059E"/>
    <w:rsid w:val="000B0AE9"/>
    <w:rsid w:val="000B2DAB"/>
    <w:rsid w:val="000B4058"/>
    <w:rsid w:val="000B4FC3"/>
    <w:rsid w:val="000B59F2"/>
    <w:rsid w:val="000C1813"/>
    <w:rsid w:val="000C5332"/>
    <w:rsid w:val="000C633B"/>
    <w:rsid w:val="000C72A3"/>
    <w:rsid w:val="000C73CA"/>
    <w:rsid w:val="000D0744"/>
    <w:rsid w:val="000D29DD"/>
    <w:rsid w:val="000D34A2"/>
    <w:rsid w:val="000D41BB"/>
    <w:rsid w:val="000D42F2"/>
    <w:rsid w:val="000D5254"/>
    <w:rsid w:val="000D5807"/>
    <w:rsid w:val="000D7208"/>
    <w:rsid w:val="000E00BF"/>
    <w:rsid w:val="000E1570"/>
    <w:rsid w:val="000E2D09"/>
    <w:rsid w:val="000F21F4"/>
    <w:rsid w:val="000F7B7C"/>
    <w:rsid w:val="00102141"/>
    <w:rsid w:val="00104C94"/>
    <w:rsid w:val="00104CB8"/>
    <w:rsid w:val="00104E5F"/>
    <w:rsid w:val="00105169"/>
    <w:rsid w:val="00107A96"/>
    <w:rsid w:val="00110DC6"/>
    <w:rsid w:val="001115B7"/>
    <w:rsid w:val="00111A21"/>
    <w:rsid w:val="001166DE"/>
    <w:rsid w:val="001169AE"/>
    <w:rsid w:val="00117E92"/>
    <w:rsid w:val="00122182"/>
    <w:rsid w:val="001267E2"/>
    <w:rsid w:val="00127492"/>
    <w:rsid w:val="001300EC"/>
    <w:rsid w:val="00130BA7"/>
    <w:rsid w:val="00133730"/>
    <w:rsid w:val="00136A5B"/>
    <w:rsid w:val="00141005"/>
    <w:rsid w:val="001419E6"/>
    <w:rsid w:val="00142E03"/>
    <w:rsid w:val="001445C2"/>
    <w:rsid w:val="00144FD4"/>
    <w:rsid w:val="00145232"/>
    <w:rsid w:val="00145572"/>
    <w:rsid w:val="001479CF"/>
    <w:rsid w:val="00151213"/>
    <w:rsid w:val="001513B4"/>
    <w:rsid w:val="00152C98"/>
    <w:rsid w:val="00153319"/>
    <w:rsid w:val="00154352"/>
    <w:rsid w:val="001548A5"/>
    <w:rsid w:val="001573F1"/>
    <w:rsid w:val="00157750"/>
    <w:rsid w:val="00160F3B"/>
    <w:rsid w:val="00161111"/>
    <w:rsid w:val="001644CC"/>
    <w:rsid w:val="0016710D"/>
    <w:rsid w:val="00175401"/>
    <w:rsid w:val="0017755F"/>
    <w:rsid w:val="00182D9E"/>
    <w:rsid w:val="00182FA5"/>
    <w:rsid w:val="0018348F"/>
    <w:rsid w:val="0018539B"/>
    <w:rsid w:val="001872FA"/>
    <w:rsid w:val="00191BEC"/>
    <w:rsid w:val="0019666B"/>
    <w:rsid w:val="00196C5F"/>
    <w:rsid w:val="0019733C"/>
    <w:rsid w:val="00197A04"/>
    <w:rsid w:val="001A0440"/>
    <w:rsid w:val="001A07CA"/>
    <w:rsid w:val="001A2582"/>
    <w:rsid w:val="001A2CC5"/>
    <w:rsid w:val="001A7280"/>
    <w:rsid w:val="001A7DCE"/>
    <w:rsid w:val="001B0C6C"/>
    <w:rsid w:val="001B408F"/>
    <w:rsid w:val="001C2D23"/>
    <w:rsid w:val="001C43D8"/>
    <w:rsid w:val="001C6635"/>
    <w:rsid w:val="001D2C5D"/>
    <w:rsid w:val="001D3F16"/>
    <w:rsid w:val="001D53DA"/>
    <w:rsid w:val="001D5456"/>
    <w:rsid w:val="001D5DCD"/>
    <w:rsid w:val="001D65AF"/>
    <w:rsid w:val="001E1515"/>
    <w:rsid w:val="001E3493"/>
    <w:rsid w:val="001E3705"/>
    <w:rsid w:val="001E7048"/>
    <w:rsid w:val="001E72EA"/>
    <w:rsid w:val="001F2808"/>
    <w:rsid w:val="001F3F2A"/>
    <w:rsid w:val="001F4734"/>
    <w:rsid w:val="001F48E4"/>
    <w:rsid w:val="001F4B0C"/>
    <w:rsid w:val="001F50C3"/>
    <w:rsid w:val="001F583A"/>
    <w:rsid w:val="001F7084"/>
    <w:rsid w:val="002016A9"/>
    <w:rsid w:val="00201E4A"/>
    <w:rsid w:val="002036D8"/>
    <w:rsid w:val="002039C6"/>
    <w:rsid w:val="00204D8D"/>
    <w:rsid w:val="00207A60"/>
    <w:rsid w:val="0021090E"/>
    <w:rsid w:val="00210D17"/>
    <w:rsid w:val="00214E13"/>
    <w:rsid w:val="00220476"/>
    <w:rsid w:val="002232AB"/>
    <w:rsid w:val="00223D1D"/>
    <w:rsid w:val="00233182"/>
    <w:rsid w:val="00237710"/>
    <w:rsid w:val="00237847"/>
    <w:rsid w:val="00242B52"/>
    <w:rsid w:val="002431E7"/>
    <w:rsid w:val="002443B4"/>
    <w:rsid w:val="00244EFC"/>
    <w:rsid w:val="00246B7F"/>
    <w:rsid w:val="00247F0F"/>
    <w:rsid w:val="00250D7D"/>
    <w:rsid w:val="00252B98"/>
    <w:rsid w:val="00257E76"/>
    <w:rsid w:val="00264F54"/>
    <w:rsid w:val="00265BEE"/>
    <w:rsid w:val="0026606D"/>
    <w:rsid w:val="00266086"/>
    <w:rsid w:val="00266111"/>
    <w:rsid w:val="00266338"/>
    <w:rsid w:val="00266384"/>
    <w:rsid w:val="00267845"/>
    <w:rsid w:val="00270264"/>
    <w:rsid w:val="002706DE"/>
    <w:rsid w:val="0027268F"/>
    <w:rsid w:val="00274BA0"/>
    <w:rsid w:val="0027564D"/>
    <w:rsid w:val="00275A21"/>
    <w:rsid w:val="00277462"/>
    <w:rsid w:val="00277565"/>
    <w:rsid w:val="00277F93"/>
    <w:rsid w:val="0028187E"/>
    <w:rsid w:val="002829F7"/>
    <w:rsid w:val="0028459F"/>
    <w:rsid w:val="00285E8E"/>
    <w:rsid w:val="002867D3"/>
    <w:rsid w:val="00287616"/>
    <w:rsid w:val="002877D2"/>
    <w:rsid w:val="00292171"/>
    <w:rsid w:val="00292A24"/>
    <w:rsid w:val="00292A4C"/>
    <w:rsid w:val="0029762F"/>
    <w:rsid w:val="002B1C8F"/>
    <w:rsid w:val="002B3E9A"/>
    <w:rsid w:val="002B4C7E"/>
    <w:rsid w:val="002B593C"/>
    <w:rsid w:val="002B59AF"/>
    <w:rsid w:val="002B69BB"/>
    <w:rsid w:val="002B7106"/>
    <w:rsid w:val="002B76A7"/>
    <w:rsid w:val="002C29F5"/>
    <w:rsid w:val="002C521E"/>
    <w:rsid w:val="002D2DFC"/>
    <w:rsid w:val="002D3BB1"/>
    <w:rsid w:val="002D67EF"/>
    <w:rsid w:val="002D695F"/>
    <w:rsid w:val="002E3629"/>
    <w:rsid w:val="002E455D"/>
    <w:rsid w:val="002E5FC6"/>
    <w:rsid w:val="002E60D1"/>
    <w:rsid w:val="002F1307"/>
    <w:rsid w:val="002F396C"/>
    <w:rsid w:val="002F5860"/>
    <w:rsid w:val="002F6730"/>
    <w:rsid w:val="002F7FFE"/>
    <w:rsid w:val="003010A9"/>
    <w:rsid w:val="003011BC"/>
    <w:rsid w:val="00302ACB"/>
    <w:rsid w:val="0030619B"/>
    <w:rsid w:val="003073E3"/>
    <w:rsid w:val="003155B3"/>
    <w:rsid w:val="00321859"/>
    <w:rsid w:val="00321983"/>
    <w:rsid w:val="003228A0"/>
    <w:rsid w:val="003233BF"/>
    <w:rsid w:val="00324A5E"/>
    <w:rsid w:val="0032550C"/>
    <w:rsid w:val="003312BD"/>
    <w:rsid w:val="003359A6"/>
    <w:rsid w:val="00335CBE"/>
    <w:rsid w:val="00342EAC"/>
    <w:rsid w:val="003450EC"/>
    <w:rsid w:val="00347473"/>
    <w:rsid w:val="00347F5A"/>
    <w:rsid w:val="00351EE7"/>
    <w:rsid w:val="00352778"/>
    <w:rsid w:val="003545B0"/>
    <w:rsid w:val="00361778"/>
    <w:rsid w:val="00361ACF"/>
    <w:rsid w:val="0036228F"/>
    <w:rsid w:val="00362EB2"/>
    <w:rsid w:val="00363BC1"/>
    <w:rsid w:val="0036412D"/>
    <w:rsid w:val="003657F8"/>
    <w:rsid w:val="0037476D"/>
    <w:rsid w:val="00375B2D"/>
    <w:rsid w:val="00375D15"/>
    <w:rsid w:val="00376C08"/>
    <w:rsid w:val="00377D64"/>
    <w:rsid w:val="003801F0"/>
    <w:rsid w:val="00381FAB"/>
    <w:rsid w:val="00384DCB"/>
    <w:rsid w:val="0038517E"/>
    <w:rsid w:val="00387DF1"/>
    <w:rsid w:val="003935CC"/>
    <w:rsid w:val="00394D3C"/>
    <w:rsid w:val="003A1CE5"/>
    <w:rsid w:val="003A2523"/>
    <w:rsid w:val="003A7737"/>
    <w:rsid w:val="003B1FA1"/>
    <w:rsid w:val="003B2E93"/>
    <w:rsid w:val="003B5B24"/>
    <w:rsid w:val="003B6E61"/>
    <w:rsid w:val="003C1B17"/>
    <w:rsid w:val="003C320F"/>
    <w:rsid w:val="003C36F4"/>
    <w:rsid w:val="003C4DD0"/>
    <w:rsid w:val="003D0339"/>
    <w:rsid w:val="003D24A4"/>
    <w:rsid w:val="003D52BB"/>
    <w:rsid w:val="003D7301"/>
    <w:rsid w:val="003E217B"/>
    <w:rsid w:val="003E24D9"/>
    <w:rsid w:val="003E454C"/>
    <w:rsid w:val="003E4EE4"/>
    <w:rsid w:val="003E5566"/>
    <w:rsid w:val="003F13DC"/>
    <w:rsid w:val="003F2CE6"/>
    <w:rsid w:val="003F40D2"/>
    <w:rsid w:val="003F7189"/>
    <w:rsid w:val="003F7EA8"/>
    <w:rsid w:val="004007BD"/>
    <w:rsid w:val="0040166E"/>
    <w:rsid w:val="00402135"/>
    <w:rsid w:val="004110BF"/>
    <w:rsid w:val="00412CE5"/>
    <w:rsid w:val="00420BED"/>
    <w:rsid w:val="00420D2F"/>
    <w:rsid w:val="00421F72"/>
    <w:rsid w:val="0042730A"/>
    <w:rsid w:val="0043083D"/>
    <w:rsid w:val="004322DB"/>
    <w:rsid w:val="0043328D"/>
    <w:rsid w:val="00435860"/>
    <w:rsid w:val="004368BC"/>
    <w:rsid w:val="004376CC"/>
    <w:rsid w:val="00440B13"/>
    <w:rsid w:val="004439B4"/>
    <w:rsid w:val="00444882"/>
    <w:rsid w:val="00444A68"/>
    <w:rsid w:val="0044504A"/>
    <w:rsid w:val="00446250"/>
    <w:rsid w:val="00447027"/>
    <w:rsid w:val="00451017"/>
    <w:rsid w:val="0045104D"/>
    <w:rsid w:val="004557B0"/>
    <w:rsid w:val="00455B66"/>
    <w:rsid w:val="00456D42"/>
    <w:rsid w:val="00457CE8"/>
    <w:rsid w:val="00460C7F"/>
    <w:rsid w:val="0047276B"/>
    <w:rsid w:val="00472E39"/>
    <w:rsid w:val="00476C75"/>
    <w:rsid w:val="00480BE5"/>
    <w:rsid w:val="00481DCB"/>
    <w:rsid w:val="00481F52"/>
    <w:rsid w:val="00483C09"/>
    <w:rsid w:val="004861DF"/>
    <w:rsid w:val="00487C2F"/>
    <w:rsid w:val="004911D0"/>
    <w:rsid w:val="00491C58"/>
    <w:rsid w:val="004933F9"/>
    <w:rsid w:val="00494C36"/>
    <w:rsid w:val="004973AC"/>
    <w:rsid w:val="004A2AD8"/>
    <w:rsid w:val="004A7062"/>
    <w:rsid w:val="004B1739"/>
    <w:rsid w:val="004B1DF8"/>
    <w:rsid w:val="004B4F74"/>
    <w:rsid w:val="004B6C10"/>
    <w:rsid w:val="004C050B"/>
    <w:rsid w:val="004C3EA6"/>
    <w:rsid w:val="004C4917"/>
    <w:rsid w:val="004C6313"/>
    <w:rsid w:val="004C7090"/>
    <w:rsid w:val="004D24CA"/>
    <w:rsid w:val="004D3E3C"/>
    <w:rsid w:val="004D4C00"/>
    <w:rsid w:val="004D6161"/>
    <w:rsid w:val="004D6452"/>
    <w:rsid w:val="004E3411"/>
    <w:rsid w:val="004E36F4"/>
    <w:rsid w:val="004F0568"/>
    <w:rsid w:val="004F7CE0"/>
    <w:rsid w:val="004F7E56"/>
    <w:rsid w:val="00500FA4"/>
    <w:rsid w:val="00515376"/>
    <w:rsid w:val="0051542B"/>
    <w:rsid w:val="005275C7"/>
    <w:rsid w:val="005303C7"/>
    <w:rsid w:val="00530683"/>
    <w:rsid w:val="00530C14"/>
    <w:rsid w:val="005334BE"/>
    <w:rsid w:val="0053436C"/>
    <w:rsid w:val="00536751"/>
    <w:rsid w:val="00540485"/>
    <w:rsid w:val="00541E41"/>
    <w:rsid w:val="00542665"/>
    <w:rsid w:val="00542F5D"/>
    <w:rsid w:val="00543BAA"/>
    <w:rsid w:val="005476A1"/>
    <w:rsid w:val="00547F97"/>
    <w:rsid w:val="005511DE"/>
    <w:rsid w:val="00551D9E"/>
    <w:rsid w:val="00552B84"/>
    <w:rsid w:val="00553C01"/>
    <w:rsid w:val="00554B65"/>
    <w:rsid w:val="00560446"/>
    <w:rsid w:val="00560C90"/>
    <w:rsid w:val="00561A6E"/>
    <w:rsid w:val="00562AFB"/>
    <w:rsid w:val="00575FE8"/>
    <w:rsid w:val="00581772"/>
    <w:rsid w:val="005955F3"/>
    <w:rsid w:val="00597316"/>
    <w:rsid w:val="005A0D59"/>
    <w:rsid w:val="005A35C5"/>
    <w:rsid w:val="005A58B4"/>
    <w:rsid w:val="005B0845"/>
    <w:rsid w:val="005B24A9"/>
    <w:rsid w:val="005B33FC"/>
    <w:rsid w:val="005B574F"/>
    <w:rsid w:val="005C2213"/>
    <w:rsid w:val="005C31E8"/>
    <w:rsid w:val="005C4234"/>
    <w:rsid w:val="005C657C"/>
    <w:rsid w:val="005D1356"/>
    <w:rsid w:val="005D1E3F"/>
    <w:rsid w:val="005D47A8"/>
    <w:rsid w:val="005D4B41"/>
    <w:rsid w:val="005D54AE"/>
    <w:rsid w:val="005D589B"/>
    <w:rsid w:val="005D5A80"/>
    <w:rsid w:val="005D5C63"/>
    <w:rsid w:val="005E2A3A"/>
    <w:rsid w:val="005E2B99"/>
    <w:rsid w:val="005E3608"/>
    <w:rsid w:val="005E3796"/>
    <w:rsid w:val="005E450C"/>
    <w:rsid w:val="005E52C3"/>
    <w:rsid w:val="005E626D"/>
    <w:rsid w:val="005E63DF"/>
    <w:rsid w:val="005E7052"/>
    <w:rsid w:val="005F0AD7"/>
    <w:rsid w:val="005F0D88"/>
    <w:rsid w:val="005F0E44"/>
    <w:rsid w:val="005F50CD"/>
    <w:rsid w:val="005F5B52"/>
    <w:rsid w:val="005F5F2D"/>
    <w:rsid w:val="005F737A"/>
    <w:rsid w:val="005F7A07"/>
    <w:rsid w:val="00604AC8"/>
    <w:rsid w:val="0060560A"/>
    <w:rsid w:val="006158EB"/>
    <w:rsid w:val="00620118"/>
    <w:rsid w:val="006211E8"/>
    <w:rsid w:val="006219AD"/>
    <w:rsid w:val="00623371"/>
    <w:rsid w:val="00625E06"/>
    <w:rsid w:val="0062630C"/>
    <w:rsid w:val="00626586"/>
    <w:rsid w:val="00627FD3"/>
    <w:rsid w:val="00631003"/>
    <w:rsid w:val="00632C2E"/>
    <w:rsid w:val="00633841"/>
    <w:rsid w:val="00637260"/>
    <w:rsid w:val="006376CB"/>
    <w:rsid w:val="00637F21"/>
    <w:rsid w:val="00643211"/>
    <w:rsid w:val="006444B0"/>
    <w:rsid w:val="00645D65"/>
    <w:rsid w:val="00645EC6"/>
    <w:rsid w:val="00647EA8"/>
    <w:rsid w:val="00653535"/>
    <w:rsid w:val="006606CE"/>
    <w:rsid w:val="00664699"/>
    <w:rsid w:val="00666968"/>
    <w:rsid w:val="00673752"/>
    <w:rsid w:val="00673A88"/>
    <w:rsid w:val="00676076"/>
    <w:rsid w:val="006764C8"/>
    <w:rsid w:val="006775DC"/>
    <w:rsid w:val="00677698"/>
    <w:rsid w:val="00677C9D"/>
    <w:rsid w:val="006856A0"/>
    <w:rsid w:val="006857C2"/>
    <w:rsid w:val="00686699"/>
    <w:rsid w:val="00686E0B"/>
    <w:rsid w:val="00687C63"/>
    <w:rsid w:val="006926CF"/>
    <w:rsid w:val="00693419"/>
    <w:rsid w:val="0069580A"/>
    <w:rsid w:val="00695BA8"/>
    <w:rsid w:val="006A0968"/>
    <w:rsid w:val="006A1566"/>
    <w:rsid w:val="006A1AA8"/>
    <w:rsid w:val="006A46B4"/>
    <w:rsid w:val="006B45CD"/>
    <w:rsid w:val="006B5976"/>
    <w:rsid w:val="006B5A3A"/>
    <w:rsid w:val="006B73E3"/>
    <w:rsid w:val="006C02E2"/>
    <w:rsid w:val="006C03FF"/>
    <w:rsid w:val="006C2064"/>
    <w:rsid w:val="006C25FC"/>
    <w:rsid w:val="006C4274"/>
    <w:rsid w:val="006C566F"/>
    <w:rsid w:val="006C5A07"/>
    <w:rsid w:val="006C63CC"/>
    <w:rsid w:val="006C67FD"/>
    <w:rsid w:val="006D12AA"/>
    <w:rsid w:val="006D4F0F"/>
    <w:rsid w:val="006D7407"/>
    <w:rsid w:val="006E0607"/>
    <w:rsid w:val="006E5823"/>
    <w:rsid w:val="006E674C"/>
    <w:rsid w:val="006E69D6"/>
    <w:rsid w:val="006F0C9A"/>
    <w:rsid w:val="006F19E4"/>
    <w:rsid w:val="006F20BF"/>
    <w:rsid w:val="006F21AA"/>
    <w:rsid w:val="006F6968"/>
    <w:rsid w:val="006F6BEE"/>
    <w:rsid w:val="00701BE6"/>
    <w:rsid w:val="0070243F"/>
    <w:rsid w:val="0071086F"/>
    <w:rsid w:val="007141B8"/>
    <w:rsid w:val="0071566A"/>
    <w:rsid w:val="0071588E"/>
    <w:rsid w:val="00722E6E"/>
    <w:rsid w:val="00724BD7"/>
    <w:rsid w:val="007252C0"/>
    <w:rsid w:val="00725AC8"/>
    <w:rsid w:val="00732264"/>
    <w:rsid w:val="00735859"/>
    <w:rsid w:val="00735CC6"/>
    <w:rsid w:val="00735D9E"/>
    <w:rsid w:val="00736589"/>
    <w:rsid w:val="00736A04"/>
    <w:rsid w:val="00736D6D"/>
    <w:rsid w:val="00737644"/>
    <w:rsid w:val="00744545"/>
    <w:rsid w:val="00745312"/>
    <w:rsid w:val="007468E5"/>
    <w:rsid w:val="00747160"/>
    <w:rsid w:val="007519F0"/>
    <w:rsid w:val="007534F7"/>
    <w:rsid w:val="0075471F"/>
    <w:rsid w:val="00754F72"/>
    <w:rsid w:val="007550E2"/>
    <w:rsid w:val="00757274"/>
    <w:rsid w:val="007641B8"/>
    <w:rsid w:val="00765CCB"/>
    <w:rsid w:val="00765E89"/>
    <w:rsid w:val="0076640F"/>
    <w:rsid w:val="00766B3D"/>
    <w:rsid w:val="007677C3"/>
    <w:rsid w:val="0077259E"/>
    <w:rsid w:val="00772FBB"/>
    <w:rsid w:val="00775296"/>
    <w:rsid w:val="00776AFD"/>
    <w:rsid w:val="00777C4C"/>
    <w:rsid w:val="0078112F"/>
    <w:rsid w:val="007831EC"/>
    <w:rsid w:val="00785EC4"/>
    <w:rsid w:val="00786261"/>
    <w:rsid w:val="00786E91"/>
    <w:rsid w:val="00787FAD"/>
    <w:rsid w:val="007907F4"/>
    <w:rsid w:val="0079500B"/>
    <w:rsid w:val="00796C3A"/>
    <w:rsid w:val="00797FEF"/>
    <w:rsid w:val="007A0146"/>
    <w:rsid w:val="007A0C6B"/>
    <w:rsid w:val="007A458E"/>
    <w:rsid w:val="007A50A2"/>
    <w:rsid w:val="007A6BA9"/>
    <w:rsid w:val="007B0595"/>
    <w:rsid w:val="007B2478"/>
    <w:rsid w:val="007B2D39"/>
    <w:rsid w:val="007B5086"/>
    <w:rsid w:val="007B58B7"/>
    <w:rsid w:val="007C062C"/>
    <w:rsid w:val="007C2259"/>
    <w:rsid w:val="007C232B"/>
    <w:rsid w:val="007C33C7"/>
    <w:rsid w:val="007C5680"/>
    <w:rsid w:val="007C628B"/>
    <w:rsid w:val="007C6F5F"/>
    <w:rsid w:val="007C7FA5"/>
    <w:rsid w:val="007D680C"/>
    <w:rsid w:val="007D693D"/>
    <w:rsid w:val="007E1614"/>
    <w:rsid w:val="007E1926"/>
    <w:rsid w:val="007E6AF8"/>
    <w:rsid w:val="007E7605"/>
    <w:rsid w:val="007E792B"/>
    <w:rsid w:val="007F2E29"/>
    <w:rsid w:val="007F4AF5"/>
    <w:rsid w:val="007F615E"/>
    <w:rsid w:val="00802AA9"/>
    <w:rsid w:val="0080630E"/>
    <w:rsid w:val="00810F03"/>
    <w:rsid w:val="008111DE"/>
    <w:rsid w:val="008162FB"/>
    <w:rsid w:val="0081764C"/>
    <w:rsid w:val="00820AFC"/>
    <w:rsid w:val="00827047"/>
    <w:rsid w:val="0083138E"/>
    <w:rsid w:val="00832675"/>
    <w:rsid w:val="00833542"/>
    <w:rsid w:val="00835296"/>
    <w:rsid w:val="008372DE"/>
    <w:rsid w:val="00840D69"/>
    <w:rsid w:val="00841E43"/>
    <w:rsid w:val="008424E3"/>
    <w:rsid w:val="0084402F"/>
    <w:rsid w:val="008452C0"/>
    <w:rsid w:val="00846E08"/>
    <w:rsid w:val="00850731"/>
    <w:rsid w:val="00853C2C"/>
    <w:rsid w:val="0085686F"/>
    <w:rsid w:val="0086016C"/>
    <w:rsid w:val="00860952"/>
    <w:rsid w:val="00863BE4"/>
    <w:rsid w:val="008677B4"/>
    <w:rsid w:val="008708FC"/>
    <w:rsid w:val="00870F17"/>
    <w:rsid w:val="0087196D"/>
    <w:rsid w:val="008736D4"/>
    <w:rsid w:val="00874987"/>
    <w:rsid w:val="00876CD8"/>
    <w:rsid w:val="00876DB1"/>
    <w:rsid w:val="00877A6B"/>
    <w:rsid w:val="00882BD8"/>
    <w:rsid w:val="00883972"/>
    <w:rsid w:val="00885559"/>
    <w:rsid w:val="00886014"/>
    <w:rsid w:val="008919AB"/>
    <w:rsid w:val="008932E8"/>
    <w:rsid w:val="00893E98"/>
    <w:rsid w:val="00895467"/>
    <w:rsid w:val="00896D8E"/>
    <w:rsid w:val="00897823"/>
    <w:rsid w:val="00897EF1"/>
    <w:rsid w:val="008A18E6"/>
    <w:rsid w:val="008A5CEA"/>
    <w:rsid w:val="008A708D"/>
    <w:rsid w:val="008B2C25"/>
    <w:rsid w:val="008B3FE3"/>
    <w:rsid w:val="008B60FC"/>
    <w:rsid w:val="008B66E5"/>
    <w:rsid w:val="008B6E62"/>
    <w:rsid w:val="008C036B"/>
    <w:rsid w:val="008C2405"/>
    <w:rsid w:val="008C32F7"/>
    <w:rsid w:val="008C39DF"/>
    <w:rsid w:val="008C4F76"/>
    <w:rsid w:val="008C68E2"/>
    <w:rsid w:val="008D29FE"/>
    <w:rsid w:val="008D545F"/>
    <w:rsid w:val="008D7D64"/>
    <w:rsid w:val="008D7F7A"/>
    <w:rsid w:val="008E5A70"/>
    <w:rsid w:val="008F124E"/>
    <w:rsid w:val="008F1FA2"/>
    <w:rsid w:val="008F20B4"/>
    <w:rsid w:val="008F2367"/>
    <w:rsid w:val="008F2D7B"/>
    <w:rsid w:val="008F466F"/>
    <w:rsid w:val="008F4C8B"/>
    <w:rsid w:val="008F4CF6"/>
    <w:rsid w:val="008F5C0E"/>
    <w:rsid w:val="008F68C7"/>
    <w:rsid w:val="008F7B63"/>
    <w:rsid w:val="00900759"/>
    <w:rsid w:val="0090308F"/>
    <w:rsid w:val="009103D0"/>
    <w:rsid w:val="0091217A"/>
    <w:rsid w:val="00913C20"/>
    <w:rsid w:val="009159A9"/>
    <w:rsid w:val="00917768"/>
    <w:rsid w:val="00920125"/>
    <w:rsid w:val="009205AA"/>
    <w:rsid w:val="009219BD"/>
    <w:rsid w:val="00921EAB"/>
    <w:rsid w:val="0093191D"/>
    <w:rsid w:val="00932451"/>
    <w:rsid w:val="00932E8A"/>
    <w:rsid w:val="00933DD8"/>
    <w:rsid w:val="00943C23"/>
    <w:rsid w:val="009475AF"/>
    <w:rsid w:val="00947C95"/>
    <w:rsid w:val="00951A30"/>
    <w:rsid w:val="009555EA"/>
    <w:rsid w:val="00961BC6"/>
    <w:rsid w:val="00962B20"/>
    <w:rsid w:val="009633D2"/>
    <w:rsid w:val="009646CB"/>
    <w:rsid w:val="00964CDD"/>
    <w:rsid w:val="00965EBC"/>
    <w:rsid w:val="00966A43"/>
    <w:rsid w:val="00973028"/>
    <w:rsid w:val="00973322"/>
    <w:rsid w:val="00973C48"/>
    <w:rsid w:val="00974D13"/>
    <w:rsid w:val="00974F9F"/>
    <w:rsid w:val="009763C7"/>
    <w:rsid w:val="00976CDA"/>
    <w:rsid w:val="00982421"/>
    <w:rsid w:val="00983C97"/>
    <w:rsid w:val="00984175"/>
    <w:rsid w:val="0098464E"/>
    <w:rsid w:val="00985B47"/>
    <w:rsid w:val="00985C0D"/>
    <w:rsid w:val="00985E84"/>
    <w:rsid w:val="0098726A"/>
    <w:rsid w:val="00991F46"/>
    <w:rsid w:val="00993020"/>
    <w:rsid w:val="009934F9"/>
    <w:rsid w:val="0099413E"/>
    <w:rsid w:val="00995450"/>
    <w:rsid w:val="00995FE7"/>
    <w:rsid w:val="009A3D8F"/>
    <w:rsid w:val="009B03B5"/>
    <w:rsid w:val="009B1F29"/>
    <w:rsid w:val="009B2769"/>
    <w:rsid w:val="009B358A"/>
    <w:rsid w:val="009B7E9C"/>
    <w:rsid w:val="009D0948"/>
    <w:rsid w:val="009D242A"/>
    <w:rsid w:val="009D3E6F"/>
    <w:rsid w:val="009D6EAE"/>
    <w:rsid w:val="009E0C1B"/>
    <w:rsid w:val="009E13C6"/>
    <w:rsid w:val="009E2E77"/>
    <w:rsid w:val="009E7903"/>
    <w:rsid w:val="009E7D22"/>
    <w:rsid w:val="009F0B75"/>
    <w:rsid w:val="009F3592"/>
    <w:rsid w:val="009F5541"/>
    <w:rsid w:val="009F79BA"/>
    <w:rsid w:val="00A04B6E"/>
    <w:rsid w:val="00A06E57"/>
    <w:rsid w:val="00A1164E"/>
    <w:rsid w:val="00A11858"/>
    <w:rsid w:val="00A1297E"/>
    <w:rsid w:val="00A14C0C"/>
    <w:rsid w:val="00A15536"/>
    <w:rsid w:val="00A159A2"/>
    <w:rsid w:val="00A162CA"/>
    <w:rsid w:val="00A2476C"/>
    <w:rsid w:val="00A2675D"/>
    <w:rsid w:val="00A32793"/>
    <w:rsid w:val="00A34D7E"/>
    <w:rsid w:val="00A36ADB"/>
    <w:rsid w:val="00A37DE7"/>
    <w:rsid w:val="00A42F65"/>
    <w:rsid w:val="00A4412F"/>
    <w:rsid w:val="00A46F5D"/>
    <w:rsid w:val="00A4707C"/>
    <w:rsid w:val="00A50655"/>
    <w:rsid w:val="00A53A84"/>
    <w:rsid w:val="00A576ED"/>
    <w:rsid w:val="00A61F0A"/>
    <w:rsid w:val="00A6266F"/>
    <w:rsid w:val="00A642A9"/>
    <w:rsid w:val="00A6461F"/>
    <w:rsid w:val="00A64CA0"/>
    <w:rsid w:val="00A65116"/>
    <w:rsid w:val="00A653D7"/>
    <w:rsid w:val="00A666AE"/>
    <w:rsid w:val="00A71FCA"/>
    <w:rsid w:val="00A752EB"/>
    <w:rsid w:val="00A755E5"/>
    <w:rsid w:val="00A77084"/>
    <w:rsid w:val="00A840B8"/>
    <w:rsid w:val="00A84724"/>
    <w:rsid w:val="00A84918"/>
    <w:rsid w:val="00A91E07"/>
    <w:rsid w:val="00A921D8"/>
    <w:rsid w:val="00A93FE9"/>
    <w:rsid w:val="00AA0851"/>
    <w:rsid w:val="00AA1D3F"/>
    <w:rsid w:val="00AA2493"/>
    <w:rsid w:val="00AA4B08"/>
    <w:rsid w:val="00AA5E0C"/>
    <w:rsid w:val="00AA72A7"/>
    <w:rsid w:val="00AB0E58"/>
    <w:rsid w:val="00AB42A2"/>
    <w:rsid w:val="00AB4DB9"/>
    <w:rsid w:val="00AB7724"/>
    <w:rsid w:val="00AB7C74"/>
    <w:rsid w:val="00AC3394"/>
    <w:rsid w:val="00AC45FB"/>
    <w:rsid w:val="00AC5689"/>
    <w:rsid w:val="00AC5F69"/>
    <w:rsid w:val="00AC61D2"/>
    <w:rsid w:val="00AC7A67"/>
    <w:rsid w:val="00AD1A7C"/>
    <w:rsid w:val="00AD4970"/>
    <w:rsid w:val="00AE27BD"/>
    <w:rsid w:val="00AE53FC"/>
    <w:rsid w:val="00AE7C70"/>
    <w:rsid w:val="00AE7C7F"/>
    <w:rsid w:val="00AF2C30"/>
    <w:rsid w:val="00AF4C16"/>
    <w:rsid w:val="00AF5155"/>
    <w:rsid w:val="00AF74D3"/>
    <w:rsid w:val="00B00021"/>
    <w:rsid w:val="00B005A3"/>
    <w:rsid w:val="00B011B3"/>
    <w:rsid w:val="00B01689"/>
    <w:rsid w:val="00B02757"/>
    <w:rsid w:val="00B05C4A"/>
    <w:rsid w:val="00B06EC5"/>
    <w:rsid w:val="00B131EA"/>
    <w:rsid w:val="00B13F7E"/>
    <w:rsid w:val="00B1474E"/>
    <w:rsid w:val="00B14940"/>
    <w:rsid w:val="00B14CE3"/>
    <w:rsid w:val="00B15DD5"/>
    <w:rsid w:val="00B1741E"/>
    <w:rsid w:val="00B20319"/>
    <w:rsid w:val="00B23E3F"/>
    <w:rsid w:val="00B25185"/>
    <w:rsid w:val="00B25BDF"/>
    <w:rsid w:val="00B319E1"/>
    <w:rsid w:val="00B31E32"/>
    <w:rsid w:val="00B3357D"/>
    <w:rsid w:val="00B33989"/>
    <w:rsid w:val="00B33C8E"/>
    <w:rsid w:val="00B343D5"/>
    <w:rsid w:val="00B34FA5"/>
    <w:rsid w:val="00B3655E"/>
    <w:rsid w:val="00B371BA"/>
    <w:rsid w:val="00B37CA0"/>
    <w:rsid w:val="00B37FB3"/>
    <w:rsid w:val="00B41635"/>
    <w:rsid w:val="00B41870"/>
    <w:rsid w:val="00B42486"/>
    <w:rsid w:val="00B4346D"/>
    <w:rsid w:val="00B43C8D"/>
    <w:rsid w:val="00B43D3B"/>
    <w:rsid w:val="00B445DC"/>
    <w:rsid w:val="00B458B2"/>
    <w:rsid w:val="00B45C95"/>
    <w:rsid w:val="00B47C14"/>
    <w:rsid w:val="00B51D52"/>
    <w:rsid w:val="00B523E0"/>
    <w:rsid w:val="00B52702"/>
    <w:rsid w:val="00B537F2"/>
    <w:rsid w:val="00B54BB5"/>
    <w:rsid w:val="00B55B19"/>
    <w:rsid w:val="00B55BD6"/>
    <w:rsid w:val="00B63626"/>
    <w:rsid w:val="00B6401A"/>
    <w:rsid w:val="00B707B3"/>
    <w:rsid w:val="00B74F42"/>
    <w:rsid w:val="00B76455"/>
    <w:rsid w:val="00B80A9B"/>
    <w:rsid w:val="00B813B3"/>
    <w:rsid w:val="00B81BAC"/>
    <w:rsid w:val="00B823CD"/>
    <w:rsid w:val="00B83F2E"/>
    <w:rsid w:val="00B861C3"/>
    <w:rsid w:val="00B86594"/>
    <w:rsid w:val="00B86F1C"/>
    <w:rsid w:val="00B9195A"/>
    <w:rsid w:val="00B9588A"/>
    <w:rsid w:val="00B95FA1"/>
    <w:rsid w:val="00B97206"/>
    <w:rsid w:val="00BA337E"/>
    <w:rsid w:val="00BA3890"/>
    <w:rsid w:val="00BA43B1"/>
    <w:rsid w:val="00BA5E02"/>
    <w:rsid w:val="00BA6657"/>
    <w:rsid w:val="00BB0014"/>
    <w:rsid w:val="00BB0D92"/>
    <w:rsid w:val="00BB1AF2"/>
    <w:rsid w:val="00BB4F02"/>
    <w:rsid w:val="00BB6E70"/>
    <w:rsid w:val="00BB7AB9"/>
    <w:rsid w:val="00BC0FE0"/>
    <w:rsid w:val="00BC1C31"/>
    <w:rsid w:val="00BC2139"/>
    <w:rsid w:val="00BC243E"/>
    <w:rsid w:val="00BC5226"/>
    <w:rsid w:val="00BC5296"/>
    <w:rsid w:val="00BC712F"/>
    <w:rsid w:val="00BD365E"/>
    <w:rsid w:val="00BD5F56"/>
    <w:rsid w:val="00BD72FF"/>
    <w:rsid w:val="00BE085A"/>
    <w:rsid w:val="00BE1059"/>
    <w:rsid w:val="00BE1250"/>
    <w:rsid w:val="00BE14C8"/>
    <w:rsid w:val="00BE425A"/>
    <w:rsid w:val="00BE48AC"/>
    <w:rsid w:val="00BE5977"/>
    <w:rsid w:val="00BF1B5D"/>
    <w:rsid w:val="00BF1BF8"/>
    <w:rsid w:val="00BF2E28"/>
    <w:rsid w:val="00BF515E"/>
    <w:rsid w:val="00BF5DB1"/>
    <w:rsid w:val="00BF79C1"/>
    <w:rsid w:val="00C03930"/>
    <w:rsid w:val="00C12AA4"/>
    <w:rsid w:val="00C1412F"/>
    <w:rsid w:val="00C14A43"/>
    <w:rsid w:val="00C16C5F"/>
    <w:rsid w:val="00C16C9E"/>
    <w:rsid w:val="00C205FC"/>
    <w:rsid w:val="00C261D7"/>
    <w:rsid w:val="00C264E0"/>
    <w:rsid w:val="00C2750A"/>
    <w:rsid w:val="00C320E1"/>
    <w:rsid w:val="00C32A77"/>
    <w:rsid w:val="00C34F18"/>
    <w:rsid w:val="00C36030"/>
    <w:rsid w:val="00C40F5A"/>
    <w:rsid w:val="00C41223"/>
    <w:rsid w:val="00C42D4C"/>
    <w:rsid w:val="00C4511A"/>
    <w:rsid w:val="00C4682C"/>
    <w:rsid w:val="00C47EE6"/>
    <w:rsid w:val="00C530F3"/>
    <w:rsid w:val="00C535AD"/>
    <w:rsid w:val="00C535F0"/>
    <w:rsid w:val="00C53C4F"/>
    <w:rsid w:val="00C543C8"/>
    <w:rsid w:val="00C56AAC"/>
    <w:rsid w:val="00C6212D"/>
    <w:rsid w:val="00C6364B"/>
    <w:rsid w:val="00C63FC1"/>
    <w:rsid w:val="00C65D2D"/>
    <w:rsid w:val="00C6685D"/>
    <w:rsid w:val="00C71C12"/>
    <w:rsid w:val="00C7464E"/>
    <w:rsid w:val="00C75A81"/>
    <w:rsid w:val="00C81EA9"/>
    <w:rsid w:val="00C8411B"/>
    <w:rsid w:val="00C846D9"/>
    <w:rsid w:val="00C87896"/>
    <w:rsid w:val="00C923C4"/>
    <w:rsid w:val="00C927A1"/>
    <w:rsid w:val="00C95007"/>
    <w:rsid w:val="00C95D9C"/>
    <w:rsid w:val="00CA2F38"/>
    <w:rsid w:val="00CA30E7"/>
    <w:rsid w:val="00CA33E2"/>
    <w:rsid w:val="00CA4BC8"/>
    <w:rsid w:val="00CA5C77"/>
    <w:rsid w:val="00CB1239"/>
    <w:rsid w:val="00CB3656"/>
    <w:rsid w:val="00CB7647"/>
    <w:rsid w:val="00CC03B6"/>
    <w:rsid w:val="00CC0DB0"/>
    <w:rsid w:val="00CC0F78"/>
    <w:rsid w:val="00CC7587"/>
    <w:rsid w:val="00CD0D0F"/>
    <w:rsid w:val="00CD1BF5"/>
    <w:rsid w:val="00CD2940"/>
    <w:rsid w:val="00CD325D"/>
    <w:rsid w:val="00CD45BE"/>
    <w:rsid w:val="00CD75DB"/>
    <w:rsid w:val="00CD7A01"/>
    <w:rsid w:val="00CE488E"/>
    <w:rsid w:val="00CE48F4"/>
    <w:rsid w:val="00CE6CC3"/>
    <w:rsid w:val="00CE6DAB"/>
    <w:rsid w:val="00CE744B"/>
    <w:rsid w:val="00CF4AAD"/>
    <w:rsid w:val="00CF6A40"/>
    <w:rsid w:val="00D01FEC"/>
    <w:rsid w:val="00D0405D"/>
    <w:rsid w:val="00D0450A"/>
    <w:rsid w:val="00D0596D"/>
    <w:rsid w:val="00D1017D"/>
    <w:rsid w:val="00D153D2"/>
    <w:rsid w:val="00D1703E"/>
    <w:rsid w:val="00D20414"/>
    <w:rsid w:val="00D20E58"/>
    <w:rsid w:val="00D25068"/>
    <w:rsid w:val="00D278C9"/>
    <w:rsid w:val="00D30B41"/>
    <w:rsid w:val="00D31928"/>
    <w:rsid w:val="00D3261D"/>
    <w:rsid w:val="00D33F1A"/>
    <w:rsid w:val="00D366A5"/>
    <w:rsid w:val="00D40A84"/>
    <w:rsid w:val="00D45D4F"/>
    <w:rsid w:val="00D45FE2"/>
    <w:rsid w:val="00D47560"/>
    <w:rsid w:val="00D556A2"/>
    <w:rsid w:val="00D56242"/>
    <w:rsid w:val="00D57E62"/>
    <w:rsid w:val="00D61F6F"/>
    <w:rsid w:val="00D63C2E"/>
    <w:rsid w:val="00D64202"/>
    <w:rsid w:val="00D65D33"/>
    <w:rsid w:val="00D67823"/>
    <w:rsid w:val="00D73EA7"/>
    <w:rsid w:val="00D7664C"/>
    <w:rsid w:val="00D77B30"/>
    <w:rsid w:val="00D81E61"/>
    <w:rsid w:val="00D82798"/>
    <w:rsid w:val="00D860A5"/>
    <w:rsid w:val="00D8792D"/>
    <w:rsid w:val="00D904C0"/>
    <w:rsid w:val="00D90803"/>
    <w:rsid w:val="00D91479"/>
    <w:rsid w:val="00D91A3F"/>
    <w:rsid w:val="00D945AC"/>
    <w:rsid w:val="00D97259"/>
    <w:rsid w:val="00DA0ED5"/>
    <w:rsid w:val="00DA3C80"/>
    <w:rsid w:val="00DA5B4B"/>
    <w:rsid w:val="00DA7353"/>
    <w:rsid w:val="00DA7D34"/>
    <w:rsid w:val="00DA7F7F"/>
    <w:rsid w:val="00DB27DA"/>
    <w:rsid w:val="00DB3CA4"/>
    <w:rsid w:val="00DB46CD"/>
    <w:rsid w:val="00DC0327"/>
    <w:rsid w:val="00DC0868"/>
    <w:rsid w:val="00DC1519"/>
    <w:rsid w:val="00DC19B3"/>
    <w:rsid w:val="00DC2547"/>
    <w:rsid w:val="00DC262A"/>
    <w:rsid w:val="00DC28DA"/>
    <w:rsid w:val="00DC41EC"/>
    <w:rsid w:val="00DC5B6E"/>
    <w:rsid w:val="00DC77BF"/>
    <w:rsid w:val="00DD0319"/>
    <w:rsid w:val="00DD0D69"/>
    <w:rsid w:val="00DD1B93"/>
    <w:rsid w:val="00DD300A"/>
    <w:rsid w:val="00DD5114"/>
    <w:rsid w:val="00DD71DD"/>
    <w:rsid w:val="00DD795A"/>
    <w:rsid w:val="00DE00C8"/>
    <w:rsid w:val="00DE00FD"/>
    <w:rsid w:val="00DE0F0C"/>
    <w:rsid w:val="00DE3698"/>
    <w:rsid w:val="00DE3DA3"/>
    <w:rsid w:val="00DE46C6"/>
    <w:rsid w:val="00DE4DB4"/>
    <w:rsid w:val="00DE6002"/>
    <w:rsid w:val="00DE7D63"/>
    <w:rsid w:val="00DF1ED5"/>
    <w:rsid w:val="00DF741E"/>
    <w:rsid w:val="00DF75D0"/>
    <w:rsid w:val="00E0390C"/>
    <w:rsid w:val="00E04BAA"/>
    <w:rsid w:val="00E11724"/>
    <w:rsid w:val="00E130B9"/>
    <w:rsid w:val="00E14491"/>
    <w:rsid w:val="00E14C76"/>
    <w:rsid w:val="00E17620"/>
    <w:rsid w:val="00E1797C"/>
    <w:rsid w:val="00E201FA"/>
    <w:rsid w:val="00E21719"/>
    <w:rsid w:val="00E242AF"/>
    <w:rsid w:val="00E26AA1"/>
    <w:rsid w:val="00E275D2"/>
    <w:rsid w:val="00E2796C"/>
    <w:rsid w:val="00E30BE6"/>
    <w:rsid w:val="00E31CC5"/>
    <w:rsid w:val="00E355A9"/>
    <w:rsid w:val="00E3575B"/>
    <w:rsid w:val="00E37397"/>
    <w:rsid w:val="00E40E64"/>
    <w:rsid w:val="00E40FA5"/>
    <w:rsid w:val="00E41010"/>
    <w:rsid w:val="00E43E07"/>
    <w:rsid w:val="00E44D7A"/>
    <w:rsid w:val="00E52E79"/>
    <w:rsid w:val="00E569DA"/>
    <w:rsid w:val="00E574B6"/>
    <w:rsid w:val="00E5752B"/>
    <w:rsid w:val="00E57646"/>
    <w:rsid w:val="00E6024E"/>
    <w:rsid w:val="00E60C7D"/>
    <w:rsid w:val="00E6125A"/>
    <w:rsid w:val="00E621D7"/>
    <w:rsid w:val="00E62AC3"/>
    <w:rsid w:val="00E662F6"/>
    <w:rsid w:val="00E67C48"/>
    <w:rsid w:val="00E70F8C"/>
    <w:rsid w:val="00E73274"/>
    <w:rsid w:val="00E77040"/>
    <w:rsid w:val="00E81E14"/>
    <w:rsid w:val="00E82CFC"/>
    <w:rsid w:val="00E84F67"/>
    <w:rsid w:val="00E85F8E"/>
    <w:rsid w:val="00E86C1A"/>
    <w:rsid w:val="00E87B64"/>
    <w:rsid w:val="00E90AE5"/>
    <w:rsid w:val="00E91009"/>
    <w:rsid w:val="00E94355"/>
    <w:rsid w:val="00E946CC"/>
    <w:rsid w:val="00EA0F67"/>
    <w:rsid w:val="00EA15C2"/>
    <w:rsid w:val="00EA1DEC"/>
    <w:rsid w:val="00EA3507"/>
    <w:rsid w:val="00EA59AF"/>
    <w:rsid w:val="00EB3001"/>
    <w:rsid w:val="00EB33EB"/>
    <w:rsid w:val="00EB3C36"/>
    <w:rsid w:val="00EB616B"/>
    <w:rsid w:val="00EB61C9"/>
    <w:rsid w:val="00EC0257"/>
    <w:rsid w:val="00EC0A9A"/>
    <w:rsid w:val="00EC1F57"/>
    <w:rsid w:val="00EC230A"/>
    <w:rsid w:val="00EC28B4"/>
    <w:rsid w:val="00EC68F2"/>
    <w:rsid w:val="00EC7A0F"/>
    <w:rsid w:val="00ED07BA"/>
    <w:rsid w:val="00ED535F"/>
    <w:rsid w:val="00ED72D3"/>
    <w:rsid w:val="00ED75B1"/>
    <w:rsid w:val="00EE05E9"/>
    <w:rsid w:val="00EE280C"/>
    <w:rsid w:val="00EE3E8E"/>
    <w:rsid w:val="00EE529D"/>
    <w:rsid w:val="00EE6371"/>
    <w:rsid w:val="00EE791C"/>
    <w:rsid w:val="00EF098E"/>
    <w:rsid w:val="00EF10EE"/>
    <w:rsid w:val="00EF4B58"/>
    <w:rsid w:val="00EF55C4"/>
    <w:rsid w:val="00EF5BDB"/>
    <w:rsid w:val="00EF6215"/>
    <w:rsid w:val="00F01A5A"/>
    <w:rsid w:val="00F021A6"/>
    <w:rsid w:val="00F033DE"/>
    <w:rsid w:val="00F04D38"/>
    <w:rsid w:val="00F051D7"/>
    <w:rsid w:val="00F05930"/>
    <w:rsid w:val="00F118FF"/>
    <w:rsid w:val="00F1465A"/>
    <w:rsid w:val="00F15A12"/>
    <w:rsid w:val="00F1712E"/>
    <w:rsid w:val="00F17211"/>
    <w:rsid w:val="00F2078F"/>
    <w:rsid w:val="00F22342"/>
    <w:rsid w:val="00F33880"/>
    <w:rsid w:val="00F33ED5"/>
    <w:rsid w:val="00F349E9"/>
    <w:rsid w:val="00F34BB1"/>
    <w:rsid w:val="00F3587A"/>
    <w:rsid w:val="00F35BEF"/>
    <w:rsid w:val="00F37E54"/>
    <w:rsid w:val="00F4042E"/>
    <w:rsid w:val="00F42095"/>
    <w:rsid w:val="00F45584"/>
    <w:rsid w:val="00F47369"/>
    <w:rsid w:val="00F51CD0"/>
    <w:rsid w:val="00F521BA"/>
    <w:rsid w:val="00F53C66"/>
    <w:rsid w:val="00F56C0D"/>
    <w:rsid w:val="00F56E00"/>
    <w:rsid w:val="00F632F1"/>
    <w:rsid w:val="00F67C33"/>
    <w:rsid w:val="00F67FAC"/>
    <w:rsid w:val="00F739AC"/>
    <w:rsid w:val="00F73C9D"/>
    <w:rsid w:val="00F751FC"/>
    <w:rsid w:val="00F75875"/>
    <w:rsid w:val="00F76086"/>
    <w:rsid w:val="00F81E88"/>
    <w:rsid w:val="00F8269D"/>
    <w:rsid w:val="00F847E5"/>
    <w:rsid w:val="00F8546F"/>
    <w:rsid w:val="00F8598F"/>
    <w:rsid w:val="00F869B8"/>
    <w:rsid w:val="00F933AF"/>
    <w:rsid w:val="00F93F72"/>
    <w:rsid w:val="00F950AC"/>
    <w:rsid w:val="00F962D3"/>
    <w:rsid w:val="00F97681"/>
    <w:rsid w:val="00FA26EA"/>
    <w:rsid w:val="00FA2C35"/>
    <w:rsid w:val="00FA51F3"/>
    <w:rsid w:val="00FA57FE"/>
    <w:rsid w:val="00FA685B"/>
    <w:rsid w:val="00FA79DE"/>
    <w:rsid w:val="00FB228D"/>
    <w:rsid w:val="00FB2C3B"/>
    <w:rsid w:val="00FB30FB"/>
    <w:rsid w:val="00FB45EC"/>
    <w:rsid w:val="00FC1976"/>
    <w:rsid w:val="00FC3B25"/>
    <w:rsid w:val="00FC43BE"/>
    <w:rsid w:val="00FC531E"/>
    <w:rsid w:val="00FC7937"/>
    <w:rsid w:val="00FD0BDD"/>
    <w:rsid w:val="00FD1FCE"/>
    <w:rsid w:val="00FD2C79"/>
    <w:rsid w:val="00FD52F9"/>
    <w:rsid w:val="00FE5052"/>
    <w:rsid w:val="00FE5EF7"/>
    <w:rsid w:val="00FE753A"/>
    <w:rsid w:val="00FF0319"/>
    <w:rsid w:val="00FF27B4"/>
    <w:rsid w:val="00FF66E2"/>
    <w:rsid w:val="00FF7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1AF2"/>
    <w:pPr>
      <w:ind w:firstLine="709"/>
      <w:jc w:val="both"/>
    </w:pPr>
    <w:rPr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qFormat/>
    <w:rsid w:val="00BB1AF2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BB1AF2"/>
    <w:p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BB1AF2"/>
    <w:rPr>
      <w:rFonts w:ascii="Cambria" w:eastAsia="Calibri" w:hAnsi="Cambria" w:cs="Cambria"/>
      <w:b/>
      <w:bCs/>
      <w:sz w:val="26"/>
      <w:szCs w:val="26"/>
      <w:lang w:val="uk-UA" w:eastAsia="en-US" w:bidi="ar-SA"/>
    </w:rPr>
  </w:style>
  <w:style w:type="character" w:customStyle="1" w:styleId="50">
    <w:name w:val="Заголовок 5 Знак"/>
    <w:basedOn w:val="a0"/>
    <w:link w:val="5"/>
    <w:semiHidden/>
    <w:locked/>
    <w:rsid w:val="00BB1AF2"/>
    <w:rPr>
      <w:rFonts w:ascii="Calibri" w:eastAsia="Calibri" w:hAnsi="Calibri" w:cs="Calibri"/>
      <w:b/>
      <w:bCs/>
      <w:i/>
      <w:iCs/>
      <w:sz w:val="26"/>
      <w:szCs w:val="26"/>
      <w:lang w:val="uk-UA" w:eastAsia="en-US" w:bidi="ar-SA"/>
    </w:rPr>
  </w:style>
  <w:style w:type="paragraph" w:styleId="2">
    <w:name w:val="Body Text Indent 2"/>
    <w:basedOn w:val="a"/>
    <w:link w:val="20"/>
    <w:rsid w:val="00BB1A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BB1AF2"/>
    <w:rPr>
      <w:sz w:val="28"/>
      <w:szCs w:val="28"/>
      <w:lang w:val="uk-UA" w:eastAsia="en-US" w:bidi="ar-SA"/>
    </w:rPr>
  </w:style>
  <w:style w:type="paragraph" w:styleId="a3">
    <w:name w:val="Body Text Indent"/>
    <w:basedOn w:val="a"/>
    <w:link w:val="a4"/>
    <w:rsid w:val="00BB1AF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locked/>
    <w:rsid w:val="00BB1AF2"/>
    <w:rPr>
      <w:sz w:val="28"/>
      <w:szCs w:val="28"/>
      <w:lang w:val="uk-UA" w:eastAsia="en-US" w:bidi="ar-SA"/>
    </w:rPr>
  </w:style>
  <w:style w:type="paragraph" w:customStyle="1" w:styleId="1">
    <w:name w:val="Абзац списка1"/>
    <w:basedOn w:val="a"/>
    <w:rsid w:val="00BB1AF2"/>
    <w:pPr>
      <w:ind w:left="720" w:firstLine="0"/>
      <w:jc w:val="left"/>
    </w:pPr>
    <w:rPr>
      <w:rFonts w:eastAsia="Calibri"/>
      <w:sz w:val="24"/>
      <w:szCs w:val="24"/>
      <w:lang w:val="ru-RU" w:eastAsia="ru-RU"/>
    </w:rPr>
  </w:style>
  <w:style w:type="paragraph" w:styleId="31">
    <w:name w:val="Body Text Indent 3"/>
    <w:basedOn w:val="a"/>
    <w:link w:val="32"/>
    <w:rsid w:val="00BB1AF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BB1AF2"/>
    <w:rPr>
      <w:sz w:val="16"/>
      <w:szCs w:val="16"/>
      <w:lang w:val="uk-UA" w:eastAsia="en-US" w:bidi="ar-SA"/>
    </w:rPr>
  </w:style>
  <w:style w:type="paragraph" w:styleId="a5">
    <w:name w:val="Normal (Web)"/>
    <w:basedOn w:val="a"/>
    <w:rsid w:val="00BB1AF2"/>
    <w:pPr>
      <w:spacing w:before="100" w:beforeAutospacing="1" w:after="100" w:afterAutospacing="1"/>
      <w:ind w:firstLine="0"/>
      <w:jc w:val="left"/>
    </w:pPr>
    <w:rPr>
      <w:rFonts w:eastAsia="Calibri"/>
      <w:sz w:val="24"/>
      <w:szCs w:val="24"/>
      <w:lang w:val="ru-RU" w:eastAsia="ru-RU"/>
    </w:rPr>
  </w:style>
  <w:style w:type="character" w:customStyle="1" w:styleId="hps">
    <w:name w:val="hps"/>
    <w:basedOn w:val="a0"/>
    <w:rsid w:val="00BB1AF2"/>
    <w:rPr>
      <w:rFonts w:cs="Times New Roman"/>
    </w:rPr>
  </w:style>
  <w:style w:type="paragraph" w:styleId="a6">
    <w:name w:val="List Paragraph"/>
    <w:basedOn w:val="a"/>
    <w:uiPriority w:val="34"/>
    <w:qFormat/>
    <w:rsid w:val="00BF79C1"/>
    <w:pPr>
      <w:ind w:left="720" w:firstLine="0"/>
      <w:contextualSpacing/>
      <w:jc w:val="left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1710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 УКРАЇНИ</vt:lpstr>
    </vt:vector>
  </TitlesOfParts>
  <Company>COMPUTER</Company>
  <LinksUpToDate>false</LinksUpToDate>
  <CharactersWithSpaces>11440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subject/>
  <dc:creator>COMP</dc:creator>
  <cp:keywords/>
  <dc:description/>
  <cp:lastModifiedBy>Admin</cp:lastModifiedBy>
  <cp:revision>9</cp:revision>
  <cp:lastPrinted>2018-09-04T10:17:00Z</cp:lastPrinted>
  <dcterms:created xsi:type="dcterms:W3CDTF">2014-11-14T12:21:00Z</dcterms:created>
  <dcterms:modified xsi:type="dcterms:W3CDTF">2018-09-04T10:17:00Z</dcterms:modified>
</cp:coreProperties>
</file>